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1EA57" w14:textId="77777777" w:rsidR="005C7C1A" w:rsidRPr="0037124F" w:rsidRDefault="005C7C1A" w:rsidP="0037124F">
      <w:pPr>
        <w:jc w:val="center"/>
        <w:rPr>
          <w:rStyle w:val="Strong"/>
          <w:rFonts w:ascii="Arial" w:hAnsi="Arial" w:cs="Arial"/>
          <w:b/>
          <w:bCs w:val="0"/>
          <w:sz w:val="28"/>
          <w:szCs w:val="28"/>
          <w:lang w:val="el-GR"/>
        </w:rPr>
      </w:pPr>
      <w:r w:rsidRPr="0037124F">
        <w:rPr>
          <w:rStyle w:val="Strong"/>
          <w:rFonts w:ascii="Arial" w:hAnsi="Arial" w:cs="Arial"/>
          <w:b/>
          <w:bCs w:val="0"/>
          <w:sz w:val="28"/>
          <w:szCs w:val="28"/>
          <w14:ligatures w14:val="standardContextual"/>
        </w:rPr>
        <w:t>H</w:t>
      </w:r>
      <w:r w:rsidRPr="0037124F">
        <w:rPr>
          <w:rStyle w:val="Strong"/>
          <w:rFonts w:ascii="Arial" w:hAnsi="Arial" w:cs="Arial"/>
          <w:b/>
          <w:bCs w:val="0"/>
          <w:sz w:val="28"/>
          <w:szCs w:val="28"/>
          <w:lang w:val="el-GR"/>
          <w14:ligatures w14:val="standardContextual"/>
        </w:rPr>
        <w:t xml:space="preserve"> </w:t>
      </w:r>
      <w:r w:rsidRPr="0037124F">
        <w:rPr>
          <w:rStyle w:val="Strong"/>
          <w:rFonts w:ascii="Arial" w:hAnsi="Arial" w:cs="Arial"/>
          <w:b/>
          <w:bCs w:val="0"/>
          <w:sz w:val="28"/>
          <w:szCs w:val="28"/>
          <w14:ligatures w14:val="standardContextual"/>
        </w:rPr>
        <w:t>AUTOHELLAS</w:t>
      </w:r>
      <w:r w:rsidRPr="0037124F">
        <w:rPr>
          <w:rStyle w:val="Strong"/>
          <w:rFonts w:ascii="Arial" w:hAnsi="Arial" w:cs="Arial"/>
          <w:b/>
          <w:bCs w:val="0"/>
          <w:sz w:val="28"/>
          <w:szCs w:val="28"/>
          <w:lang w:val="el-GR"/>
          <w14:ligatures w14:val="standardContextual"/>
        </w:rPr>
        <w:t xml:space="preserve"> Εισαγωγέας της </w:t>
      </w:r>
      <w:r w:rsidRPr="0037124F">
        <w:rPr>
          <w:rStyle w:val="Strong"/>
          <w:rFonts w:ascii="Arial" w:hAnsi="Arial" w:cs="Arial"/>
          <w:b/>
          <w:bCs w:val="0"/>
          <w:sz w:val="28"/>
          <w:szCs w:val="28"/>
          <w14:ligatures w14:val="standardContextual"/>
        </w:rPr>
        <w:t>AVATR</w:t>
      </w:r>
      <w:r w:rsidRPr="0037124F">
        <w:rPr>
          <w:rStyle w:val="Strong"/>
          <w:rFonts w:ascii="Arial" w:hAnsi="Arial" w:cs="Arial"/>
          <w:b/>
          <w:bCs w:val="0"/>
          <w:sz w:val="28"/>
          <w:szCs w:val="28"/>
          <w:lang w:val="el-GR"/>
          <w14:ligatures w14:val="standardContextual"/>
        </w:rPr>
        <w:t xml:space="preserve"> στην Ελλάδα</w:t>
      </w:r>
    </w:p>
    <w:p w14:paraId="357B40B1" w14:textId="5A169ACE" w:rsidR="007A2E63" w:rsidRPr="007A2E63" w:rsidRDefault="007A2E63" w:rsidP="007A2E63">
      <w:pPr>
        <w:pStyle w:val="ace-line"/>
        <w:numPr>
          <w:ilvl w:val="0"/>
          <w:numId w:val="1"/>
        </w:numPr>
        <w:spacing w:line="360" w:lineRule="auto"/>
        <w:ind w:left="714" w:hanging="357"/>
        <w:rPr>
          <w:rStyle w:val="Strong"/>
          <w:rFonts w:ascii="Arial" w:eastAsia="Times New Roman" w:hAnsi="Arial" w:cs="Arial"/>
          <w:b/>
          <w:bCs w:val="0"/>
        </w:rPr>
      </w:pPr>
      <w:r w:rsidRPr="007A2E63">
        <w:rPr>
          <w:rStyle w:val="Strong"/>
          <w:rFonts w:ascii="Arial" w:eastAsia="Times New Roman" w:hAnsi="Arial" w:cs="Arial"/>
          <w:b/>
          <w:bCs w:val="0"/>
        </w:rPr>
        <w:t xml:space="preserve">Ο Όμιλος της </w:t>
      </w:r>
      <w:r w:rsidRPr="007A2E63">
        <w:rPr>
          <w:rStyle w:val="Strong"/>
          <w:rFonts w:ascii="Arial" w:eastAsia="Times New Roman" w:hAnsi="Arial" w:cs="Arial"/>
          <w:b/>
          <w:bCs w:val="0"/>
          <w:lang w:val="en-US"/>
        </w:rPr>
        <w:t>Autohellas</w:t>
      </w:r>
      <w:r w:rsidRPr="007A2E63">
        <w:rPr>
          <w:rStyle w:val="Strong"/>
          <w:rFonts w:ascii="Arial" w:eastAsia="Times New Roman" w:hAnsi="Arial" w:cs="Arial"/>
          <w:b/>
          <w:bCs w:val="0"/>
        </w:rPr>
        <w:t xml:space="preserve"> υπέγραψε Σύμβαση </w:t>
      </w:r>
      <w:r w:rsidR="00940EA4">
        <w:rPr>
          <w:rStyle w:val="Strong"/>
          <w:rFonts w:ascii="Arial" w:eastAsia="Times New Roman" w:hAnsi="Arial" w:cs="Arial"/>
          <w:b/>
          <w:bCs w:val="0"/>
        </w:rPr>
        <w:t>Εισαγωγέα των</w:t>
      </w:r>
      <w:r w:rsidRPr="007A2E63">
        <w:rPr>
          <w:rStyle w:val="Strong"/>
          <w:rFonts w:ascii="Arial" w:eastAsia="Times New Roman" w:hAnsi="Arial" w:cs="Arial"/>
          <w:b/>
          <w:bCs w:val="0"/>
        </w:rPr>
        <w:t xml:space="preserve"> Αυτοκινήτων </w:t>
      </w:r>
      <w:r w:rsidRPr="007A2E63">
        <w:rPr>
          <w:rStyle w:val="Strong"/>
          <w:rFonts w:ascii="Arial" w:eastAsia="Times New Roman" w:hAnsi="Arial" w:cs="Arial"/>
          <w:b/>
          <w:bCs w:val="0"/>
          <w:lang w:val="en-US"/>
        </w:rPr>
        <w:t>AVATR</w:t>
      </w:r>
      <w:r w:rsidRPr="007A2E63">
        <w:rPr>
          <w:rStyle w:val="Strong"/>
          <w:rFonts w:ascii="Arial" w:eastAsia="Times New Roman" w:hAnsi="Arial" w:cs="Arial"/>
          <w:b/>
          <w:bCs w:val="0"/>
        </w:rPr>
        <w:t xml:space="preserve"> για την Ελλάδα</w:t>
      </w:r>
    </w:p>
    <w:p w14:paraId="2906B69B" w14:textId="671010CB" w:rsidR="00A46F9A" w:rsidRPr="00A46F9A" w:rsidRDefault="007C55B0" w:rsidP="00A46F9A">
      <w:pPr>
        <w:pStyle w:val="ace-line"/>
        <w:numPr>
          <w:ilvl w:val="0"/>
          <w:numId w:val="1"/>
        </w:numPr>
        <w:spacing w:line="360" w:lineRule="auto"/>
        <w:rPr>
          <w:rStyle w:val="Strong"/>
          <w:rFonts w:ascii="Arial" w:eastAsia="Times New Roman" w:hAnsi="Arial" w:cs="Arial"/>
          <w:b/>
          <w:bCs w:val="0"/>
        </w:rPr>
      </w:pPr>
      <w:r>
        <w:rPr>
          <w:rStyle w:val="Strong"/>
          <w:rFonts w:ascii="Arial" w:eastAsia="Times New Roman" w:hAnsi="Arial" w:cs="Arial"/>
          <w:b/>
          <w:bCs w:val="0"/>
        </w:rPr>
        <w:t xml:space="preserve">Στην </w:t>
      </w:r>
      <w:r>
        <w:rPr>
          <w:rStyle w:val="Strong"/>
          <w:rFonts w:ascii="Arial" w:eastAsia="Times New Roman" w:hAnsi="Arial" w:cs="Arial"/>
          <w:b/>
          <w:bCs w:val="0"/>
          <w:lang w:val="en-US"/>
        </w:rPr>
        <w:t>AVATR</w:t>
      </w:r>
      <w:r w:rsidRPr="007C55B0">
        <w:rPr>
          <w:rStyle w:val="Strong"/>
          <w:rFonts w:ascii="Arial" w:eastAsia="Times New Roman" w:hAnsi="Arial" w:cs="Arial"/>
          <w:b/>
          <w:bCs w:val="0"/>
        </w:rPr>
        <w:t xml:space="preserve"> </w:t>
      </w:r>
      <w:r>
        <w:rPr>
          <w:rStyle w:val="Strong"/>
          <w:rFonts w:ascii="Arial" w:eastAsia="Times New Roman" w:hAnsi="Arial" w:cs="Arial"/>
          <w:b/>
          <w:bCs w:val="0"/>
          <w:lang w:val="en-US"/>
        </w:rPr>
        <w:t>Technologies</w:t>
      </w:r>
      <w:r w:rsidRPr="007C55B0">
        <w:rPr>
          <w:rStyle w:val="Strong"/>
          <w:rFonts w:ascii="Arial" w:eastAsia="Times New Roman" w:hAnsi="Arial" w:cs="Arial"/>
          <w:b/>
          <w:bCs w:val="0"/>
        </w:rPr>
        <w:t xml:space="preserve">, </w:t>
      </w:r>
      <w:r>
        <w:rPr>
          <w:rStyle w:val="Strong"/>
          <w:rFonts w:ascii="Arial" w:eastAsia="Times New Roman" w:hAnsi="Arial" w:cs="Arial"/>
          <w:b/>
          <w:bCs w:val="0"/>
        </w:rPr>
        <w:t xml:space="preserve">μέλος του </w:t>
      </w:r>
      <w:r w:rsidR="00A46F9A" w:rsidRPr="00A46F9A">
        <w:rPr>
          <w:rStyle w:val="Strong"/>
          <w:rFonts w:ascii="Arial" w:eastAsia="Times New Roman" w:hAnsi="Arial" w:cs="Arial"/>
          <w:b/>
          <w:bCs w:val="0"/>
        </w:rPr>
        <w:t>κινεζικ</w:t>
      </w:r>
      <w:r w:rsidR="00C8187D">
        <w:rPr>
          <w:rStyle w:val="Strong"/>
          <w:rFonts w:ascii="Arial" w:eastAsia="Times New Roman" w:hAnsi="Arial" w:cs="Arial"/>
          <w:b/>
          <w:bCs w:val="0"/>
        </w:rPr>
        <w:t>ού</w:t>
      </w:r>
      <w:r w:rsidR="00A46F9A" w:rsidRPr="00A46F9A">
        <w:rPr>
          <w:rStyle w:val="Strong"/>
          <w:rFonts w:ascii="Arial" w:eastAsia="Times New Roman" w:hAnsi="Arial" w:cs="Arial"/>
          <w:b/>
          <w:bCs w:val="0"/>
        </w:rPr>
        <w:t xml:space="preserve"> κολοσσ</w:t>
      </w:r>
      <w:r w:rsidR="00C8187D">
        <w:rPr>
          <w:rStyle w:val="Strong"/>
          <w:rFonts w:ascii="Arial" w:eastAsia="Times New Roman" w:hAnsi="Arial" w:cs="Arial"/>
          <w:b/>
          <w:bCs w:val="0"/>
        </w:rPr>
        <w:t>ού</w:t>
      </w:r>
      <w:r w:rsidR="00A46F9A" w:rsidRPr="00A46F9A">
        <w:rPr>
          <w:rStyle w:val="Strong"/>
          <w:rFonts w:ascii="Arial" w:eastAsia="Times New Roman" w:hAnsi="Arial" w:cs="Arial"/>
          <w:b/>
          <w:bCs w:val="0"/>
        </w:rPr>
        <w:t xml:space="preserve"> CHANGAN</w:t>
      </w:r>
      <w:r w:rsidR="00C8187D">
        <w:rPr>
          <w:rStyle w:val="Strong"/>
          <w:rFonts w:ascii="Arial" w:eastAsia="Times New Roman" w:hAnsi="Arial" w:cs="Arial"/>
          <w:b/>
          <w:bCs w:val="0"/>
        </w:rPr>
        <w:t xml:space="preserve"> </w:t>
      </w:r>
      <w:r w:rsidR="00C8187D">
        <w:rPr>
          <w:rStyle w:val="Strong"/>
          <w:rFonts w:ascii="Arial" w:eastAsia="Times New Roman" w:hAnsi="Arial" w:cs="Arial"/>
          <w:b/>
          <w:bCs w:val="0"/>
          <w:lang w:val="en-US"/>
        </w:rPr>
        <w:t>Automobile</w:t>
      </w:r>
      <w:r w:rsidR="00A46F9A" w:rsidRPr="00A46F9A">
        <w:rPr>
          <w:rStyle w:val="Strong"/>
          <w:rFonts w:ascii="Arial" w:eastAsia="Times New Roman" w:hAnsi="Arial" w:cs="Arial"/>
          <w:b/>
          <w:bCs w:val="0"/>
        </w:rPr>
        <w:t>,</w:t>
      </w:r>
      <w:r w:rsidR="00C8187D" w:rsidRPr="00C8187D">
        <w:rPr>
          <w:rStyle w:val="Strong"/>
          <w:rFonts w:ascii="Arial" w:eastAsia="Times New Roman" w:hAnsi="Arial" w:cs="Arial"/>
          <w:b/>
          <w:bCs w:val="0"/>
        </w:rPr>
        <w:t xml:space="preserve"> </w:t>
      </w:r>
      <w:r w:rsidR="00C8187D">
        <w:rPr>
          <w:rStyle w:val="Strong"/>
          <w:rFonts w:ascii="Arial" w:eastAsia="Times New Roman" w:hAnsi="Arial" w:cs="Arial"/>
          <w:b/>
          <w:bCs w:val="0"/>
        </w:rPr>
        <w:t xml:space="preserve">συμμετέχει και ο κορυφαίος κατασκευαστής μπαταριών </w:t>
      </w:r>
      <w:r w:rsidR="00C8187D">
        <w:rPr>
          <w:rStyle w:val="Strong"/>
          <w:rFonts w:ascii="Arial" w:eastAsia="Times New Roman" w:hAnsi="Arial" w:cs="Arial"/>
          <w:b/>
          <w:bCs w:val="0"/>
          <w:lang w:val="en-US"/>
        </w:rPr>
        <w:t>CATL</w:t>
      </w:r>
      <w:r w:rsidR="00C8187D" w:rsidRPr="00C8187D">
        <w:rPr>
          <w:rStyle w:val="Strong"/>
          <w:rFonts w:ascii="Arial" w:eastAsia="Times New Roman" w:hAnsi="Arial" w:cs="Arial"/>
          <w:b/>
          <w:bCs w:val="0"/>
        </w:rPr>
        <w:t>.</w:t>
      </w:r>
    </w:p>
    <w:p w14:paraId="0198100F" w14:textId="7161B192" w:rsidR="00A46F9A" w:rsidRPr="00A46F9A" w:rsidRDefault="00A46F9A" w:rsidP="00A46F9A">
      <w:pPr>
        <w:pStyle w:val="ace-line"/>
        <w:numPr>
          <w:ilvl w:val="0"/>
          <w:numId w:val="1"/>
        </w:numPr>
        <w:spacing w:line="360" w:lineRule="auto"/>
        <w:rPr>
          <w:rStyle w:val="Strong"/>
          <w:rFonts w:ascii="Arial" w:eastAsia="Times New Roman" w:hAnsi="Arial" w:cs="Arial"/>
          <w:b/>
          <w:bCs w:val="0"/>
        </w:rPr>
      </w:pPr>
      <w:r w:rsidRPr="00A46F9A">
        <w:rPr>
          <w:rStyle w:val="Strong"/>
          <w:rFonts w:ascii="Arial" w:eastAsia="Times New Roman" w:hAnsi="Arial" w:cs="Arial"/>
          <w:b/>
          <w:bCs w:val="0"/>
        </w:rPr>
        <w:t xml:space="preserve">Επίσημο Λανσάρισμα: Είσοδος στην </w:t>
      </w:r>
      <w:proofErr w:type="spellStart"/>
      <w:r w:rsidR="00A64B08" w:rsidRPr="00A46F9A">
        <w:rPr>
          <w:rStyle w:val="Strong"/>
          <w:rFonts w:ascii="Arial" w:eastAsia="Times New Roman" w:hAnsi="Arial" w:cs="Arial"/>
          <w:b/>
          <w:bCs w:val="0"/>
        </w:rPr>
        <w:t>ultra</w:t>
      </w:r>
      <w:proofErr w:type="spellEnd"/>
      <w:r w:rsidR="00A64B08" w:rsidRPr="00A46F9A">
        <w:rPr>
          <w:rStyle w:val="Strong"/>
          <w:rFonts w:ascii="Arial" w:eastAsia="Times New Roman" w:hAnsi="Arial" w:cs="Arial"/>
          <w:b/>
          <w:bCs w:val="0"/>
        </w:rPr>
        <w:t xml:space="preserve"> </w:t>
      </w:r>
      <w:proofErr w:type="spellStart"/>
      <w:r w:rsidRPr="00A46F9A">
        <w:rPr>
          <w:rStyle w:val="Strong"/>
          <w:rFonts w:ascii="Arial" w:eastAsia="Times New Roman" w:hAnsi="Arial" w:cs="Arial"/>
          <w:b/>
          <w:bCs w:val="0"/>
        </w:rPr>
        <w:t>premium</w:t>
      </w:r>
      <w:proofErr w:type="spellEnd"/>
      <w:r w:rsidRPr="00A46F9A">
        <w:rPr>
          <w:rStyle w:val="Strong"/>
          <w:rFonts w:ascii="Arial" w:eastAsia="Times New Roman" w:hAnsi="Arial" w:cs="Arial"/>
          <w:b/>
          <w:bCs w:val="0"/>
        </w:rPr>
        <w:t xml:space="preserve"> κατηγορία των </w:t>
      </w:r>
      <w:r w:rsidR="00165A45">
        <w:rPr>
          <w:rStyle w:val="Strong"/>
          <w:rFonts w:ascii="Arial" w:eastAsia="Times New Roman" w:hAnsi="Arial" w:cs="Arial"/>
          <w:b/>
          <w:bCs w:val="0"/>
          <w:lang w:val="en-US"/>
        </w:rPr>
        <w:t>intelligent</w:t>
      </w:r>
      <w:r w:rsidRPr="00A46F9A">
        <w:rPr>
          <w:rStyle w:val="Strong"/>
          <w:rFonts w:ascii="Arial" w:eastAsia="Times New Roman" w:hAnsi="Arial" w:cs="Arial"/>
          <w:b/>
          <w:bCs w:val="0"/>
        </w:rPr>
        <w:t xml:space="preserve"> </w:t>
      </w:r>
      <w:proofErr w:type="spellStart"/>
      <w:r w:rsidRPr="00A46F9A">
        <w:rPr>
          <w:rStyle w:val="Strong"/>
          <w:rFonts w:ascii="Arial" w:eastAsia="Times New Roman" w:hAnsi="Arial" w:cs="Arial"/>
          <w:b/>
          <w:bCs w:val="0"/>
        </w:rPr>
        <w:t>EVs</w:t>
      </w:r>
      <w:proofErr w:type="spellEnd"/>
      <w:r w:rsidRPr="00A46F9A">
        <w:rPr>
          <w:rStyle w:val="Strong"/>
          <w:rFonts w:ascii="Arial" w:eastAsia="Times New Roman" w:hAnsi="Arial" w:cs="Arial"/>
          <w:b/>
          <w:bCs w:val="0"/>
        </w:rPr>
        <w:t xml:space="preserve"> στις αρχές του 2027 με τα μοντέλα AVATR 07L και AVATR 06T.</w:t>
      </w:r>
    </w:p>
    <w:p w14:paraId="0D0318ED" w14:textId="3468A492" w:rsidR="005C7C1A" w:rsidRPr="00593474" w:rsidRDefault="005C7C1A" w:rsidP="0037124F">
      <w:pPr>
        <w:spacing w:line="276" w:lineRule="auto"/>
        <w:rPr>
          <w:rFonts w:ascii="Arial" w:eastAsia="Times New Roman" w:hAnsi="Arial" w:cs="Arial"/>
          <w:sz w:val="22"/>
          <w:szCs w:val="22"/>
          <w:lang w:val="el-GR"/>
        </w:rPr>
      </w:pPr>
      <w:r w:rsidRPr="0037124F">
        <w:rPr>
          <w:rFonts w:ascii="Arial" w:eastAsia="Times New Roman" w:hAnsi="Arial" w:cs="Arial"/>
          <w:b/>
          <w:bCs/>
          <w:sz w:val="22"/>
          <w:szCs w:val="22"/>
          <w:lang w:val="el-GR"/>
        </w:rPr>
        <w:t>Μόναχο, Γερμανία, 29 Ιουνίου 2026</w:t>
      </w:r>
      <w:r w:rsidRPr="0037124F">
        <w:rPr>
          <w:rFonts w:ascii="Arial" w:eastAsia="Times New Roman" w:hAnsi="Arial" w:cs="Arial"/>
          <w:sz w:val="22"/>
          <w:szCs w:val="22"/>
          <w:lang w:val="el-GR"/>
        </w:rPr>
        <w:t xml:space="preserve"> — Η </w:t>
      </w:r>
      <w:r w:rsidRPr="0037124F">
        <w:rPr>
          <w:rFonts w:ascii="Arial" w:eastAsia="Times New Roman" w:hAnsi="Arial" w:cs="Arial"/>
          <w:sz w:val="22"/>
          <w:szCs w:val="22"/>
          <w:lang w:val="pt-PT"/>
        </w:rPr>
        <w:t>AVATR</w:t>
      </w:r>
      <w:r w:rsidRPr="0037124F">
        <w:rPr>
          <w:rFonts w:ascii="Arial" w:eastAsia="Times New Roman" w:hAnsi="Arial" w:cs="Arial"/>
          <w:sz w:val="22"/>
          <w:szCs w:val="22"/>
          <w:lang w:val="el-GR"/>
        </w:rPr>
        <w:t xml:space="preserve"> </w:t>
      </w:r>
      <w:r w:rsidRPr="0037124F">
        <w:rPr>
          <w:rFonts w:ascii="Arial" w:eastAsia="Times New Roman" w:hAnsi="Arial" w:cs="Arial"/>
          <w:sz w:val="22"/>
          <w:szCs w:val="22"/>
          <w:lang w:val="pt-PT"/>
        </w:rPr>
        <w:t>Technology</w:t>
      </w:r>
      <w:r w:rsidRPr="0037124F">
        <w:rPr>
          <w:rFonts w:ascii="Arial" w:eastAsia="Times New Roman" w:hAnsi="Arial" w:cs="Arial"/>
          <w:sz w:val="22"/>
          <w:szCs w:val="22"/>
          <w:lang w:val="el-GR"/>
        </w:rPr>
        <w:t xml:space="preserve"> οριστικοποίησε τη συμφωνία διανομής των μοντέλων της με τον Όμιλο </w:t>
      </w:r>
      <w:r w:rsidRPr="0037124F">
        <w:rPr>
          <w:rFonts w:ascii="Arial" w:eastAsia="Times New Roman" w:hAnsi="Arial" w:cs="Arial"/>
          <w:sz w:val="22"/>
          <w:szCs w:val="22"/>
          <w:lang w:val="pt-PT"/>
        </w:rPr>
        <w:t>Autohellas</w:t>
      </w:r>
      <w:r w:rsidRPr="0037124F">
        <w:rPr>
          <w:rFonts w:ascii="Arial" w:eastAsia="Times New Roman" w:hAnsi="Arial" w:cs="Arial"/>
          <w:sz w:val="22"/>
          <w:szCs w:val="22"/>
          <w:lang w:val="el-GR"/>
        </w:rPr>
        <w:t xml:space="preserve"> σε τελετή υπογραφής που πραγματοποιήθηκε στο Μόναχο. Ο </w:t>
      </w:r>
      <w:r w:rsidRPr="0037124F">
        <w:rPr>
          <w:rFonts w:ascii="Arial" w:eastAsia="Times New Roman" w:hAnsi="Arial" w:cs="Arial"/>
          <w:sz w:val="22"/>
          <w:szCs w:val="22"/>
          <w:lang w:val="pt-PT"/>
        </w:rPr>
        <w:t>Yang</w:t>
      </w:r>
      <w:r w:rsidRPr="0037124F">
        <w:rPr>
          <w:rFonts w:ascii="Arial" w:eastAsia="Times New Roman" w:hAnsi="Arial" w:cs="Arial"/>
          <w:sz w:val="22"/>
          <w:szCs w:val="22"/>
          <w:lang w:val="el-GR"/>
        </w:rPr>
        <w:t xml:space="preserve"> </w:t>
      </w:r>
      <w:r w:rsidRPr="0037124F">
        <w:rPr>
          <w:rFonts w:ascii="Arial" w:eastAsia="Times New Roman" w:hAnsi="Arial" w:cs="Arial"/>
          <w:sz w:val="22"/>
          <w:szCs w:val="22"/>
          <w:lang w:val="pt-PT"/>
        </w:rPr>
        <w:t>Fan</w:t>
      </w:r>
      <w:r w:rsidRPr="0037124F">
        <w:rPr>
          <w:rFonts w:ascii="Arial" w:eastAsia="Times New Roman" w:hAnsi="Arial" w:cs="Arial"/>
          <w:sz w:val="22"/>
          <w:szCs w:val="22"/>
          <w:lang w:val="el-GR"/>
        </w:rPr>
        <w:t xml:space="preserve">, Διευθυντής Διεθνούς Ανάπτυξης της </w:t>
      </w:r>
      <w:r w:rsidRPr="0037124F">
        <w:rPr>
          <w:rFonts w:ascii="Arial" w:eastAsia="Times New Roman" w:hAnsi="Arial" w:cs="Arial"/>
          <w:sz w:val="22"/>
          <w:szCs w:val="22"/>
          <w:lang w:val="pt-PT"/>
        </w:rPr>
        <w:t>AVATR</w:t>
      </w:r>
      <w:r w:rsidR="00A64B08" w:rsidRPr="00A64B08">
        <w:rPr>
          <w:rFonts w:ascii="Arial" w:eastAsia="Times New Roman" w:hAnsi="Arial" w:cs="Arial"/>
          <w:sz w:val="22"/>
          <w:szCs w:val="22"/>
          <w:lang w:val="el-GR"/>
        </w:rPr>
        <w:t xml:space="preserve"> </w:t>
      </w:r>
      <w:r w:rsidR="00A64B08">
        <w:rPr>
          <w:rFonts w:ascii="Arial" w:eastAsia="Times New Roman" w:hAnsi="Arial" w:cs="Arial"/>
          <w:sz w:val="22"/>
          <w:szCs w:val="22"/>
          <w:lang w:val="el-GR"/>
        </w:rPr>
        <w:t xml:space="preserve">και </w:t>
      </w:r>
      <w:r w:rsidRPr="0037124F">
        <w:rPr>
          <w:rFonts w:ascii="Arial" w:eastAsia="Times New Roman" w:hAnsi="Arial" w:cs="Arial"/>
          <w:sz w:val="22"/>
          <w:szCs w:val="22"/>
          <w:lang w:val="el-GR"/>
        </w:rPr>
        <w:t>ο Γεώργιος Βασιλάκης</w:t>
      </w:r>
      <w:r w:rsidR="00A64B08">
        <w:rPr>
          <w:rFonts w:ascii="Arial" w:eastAsia="Times New Roman" w:hAnsi="Arial" w:cs="Arial"/>
          <w:sz w:val="22"/>
          <w:szCs w:val="22"/>
          <w:lang w:val="el-GR"/>
        </w:rPr>
        <w:t>, μ</w:t>
      </w:r>
      <w:r w:rsidR="00910D81">
        <w:rPr>
          <w:rFonts w:ascii="Arial" w:eastAsia="Times New Roman" w:hAnsi="Arial" w:cs="Arial"/>
          <w:sz w:val="22"/>
          <w:szCs w:val="22"/>
          <w:lang w:val="el-GR"/>
        </w:rPr>
        <w:t xml:space="preserve">έτοχος και </w:t>
      </w:r>
      <w:r w:rsidR="00910D81">
        <w:rPr>
          <w:rFonts w:ascii="Arial" w:eastAsia="Times New Roman" w:hAnsi="Arial" w:cs="Arial"/>
          <w:sz w:val="22"/>
          <w:szCs w:val="22"/>
        </w:rPr>
        <w:t>CEO</w:t>
      </w:r>
      <w:r w:rsidR="00910D81" w:rsidRPr="00910D81">
        <w:rPr>
          <w:rFonts w:ascii="Arial" w:eastAsia="Times New Roman" w:hAnsi="Arial" w:cs="Arial"/>
          <w:sz w:val="22"/>
          <w:szCs w:val="22"/>
          <w:lang w:val="el-GR"/>
        </w:rPr>
        <w:t xml:space="preserve"> </w:t>
      </w:r>
      <w:r w:rsidR="00910D81">
        <w:rPr>
          <w:rFonts w:ascii="Arial" w:eastAsia="Times New Roman" w:hAnsi="Arial" w:cs="Arial"/>
          <w:sz w:val="22"/>
          <w:szCs w:val="22"/>
          <w:lang w:val="el-GR"/>
        </w:rPr>
        <w:t xml:space="preserve">των εισαγωγικών </w:t>
      </w:r>
      <w:r w:rsidR="00232F11">
        <w:rPr>
          <w:rFonts w:ascii="Arial" w:eastAsia="Times New Roman" w:hAnsi="Arial" w:cs="Arial"/>
          <w:sz w:val="22"/>
          <w:szCs w:val="22"/>
          <w:lang w:val="el-GR"/>
        </w:rPr>
        <w:t>εταιρειών</w:t>
      </w:r>
      <w:r w:rsidR="00910D81">
        <w:rPr>
          <w:rFonts w:ascii="Arial" w:eastAsia="Times New Roman" w:hAnsi="Arial" w:cs="Arial"/>
          <w:sz w:val="22"/>
          <w:szCs w:val="22"/>
          <w:lang w:val="el-GR"/>
        </w:rPr>
        <w:t xml:space="preserve"> αυτοκινήτων του Ομίλου </w:t>
      </w:r>
      <w:r w:rsidR="00F63CB7">
        <w:rPr>
          <w:rFonts w:ascii="Arial" w:eastAsia="Times New Roman" w:hAnsi="Arial" w:cs="Arial"/>
          <w:sz w:val="22"/>
          <w:szCs w:val="22"/>
          <w:lang w:val="el-GR"/>
        </w:rPr>
        <w:t xml:space="preserve">της </w:t>
      </w:r>
      <w:r w:rsidR="00F63CB7">
        <w:rPr>
          <w:rFonts w:ascii="Arial" w:eastAsia="Times New Roman" w:hAnsi="Arial" w:cs="Arial"/>
          <w:sz w:val="22"/>
          <w:szCs w:val="22"/>
        </w:rPr>
        <w:t>Autohellas</w:t>
      </w:r>
      <w:r w:rsidR="00F63CB7" w:rsidRPr="00F63CB7">
        <w:rPr>
          <w:rFonts w:ascii="Arial" w:eastAsia="Times New Roman" w:hAnsi="Arial" w:cs="Arial"/>
          <w:sz w:val="22"/>
          <w:szCs w:val="22"/>
          <w:lang w:val="el-GR"/>
        </w:rPr>
        <w:t xml:space="preserve">, </w:t>
      </w:r>
      <w:r w:rsidRPr="0037124F">
        <w:rPr>
          <w:rFonts w:ascii="Arial" w:eastAsia="Times New Roman" w:hAnsi="Arial" w:cs="Arial"/>
          <w:sz w:val="22"/>
          <w:szCs w:val="22"/>
          <w:lang w:val="el-GR"/>
        </w:rPr>
        <w:t xml:space="preserve">παρευρέθηκαν στην εκδήλωση μαζί με στελέχη και των δύο πλευρών, για να επισφραγίσουν την έναρξη αυτής της στρατηγικής συνεργασίας. Η συνεργασία αυτή αποτελεί ένα ορόσημο για την παρουσία της </w:t>
      </w:r>
      <w:r w:rsidRPr="0037124F">
        <w:rPr>
          <w:rFonts w:ascii="Arial" w:eastAsia="Times New Roman" w:hAnsi="Arial" w:cs="Arial"/>
          <w:sz w:val="22"/>
          <w:szCs w:val="22"/>
          <w:lang w:val="pt-PT"/>
        </w:rPr>
        <w:t>AVATR</w:t>
      </w:r>
      <w:r w:rsidRPr="0037124F">
        <w:rPr>
          <w:rFonts w:ascii="Arial" w:eastAsia="Times New Roman" w:hAnsi="Arial" w:cs="Arial"/>
          <w:sz w:val="22"/>
          <w:szCs w:val="22"/>
          <w:lang w:val="el-GR"/>
        </w:rPr>
        <w:t xml:space="preserve"> στη Νότια Ευρώπη και επιταχύνει τη στρατηγική παγκόσμιας ανάπτυξης της μάρκας.</w:t>
      </w:r>
    </w:p>
    <w:p w14:paraId="5D8D33B4" w14:textId="77777777" w:rsidR="0037124F" w:rsidRPr="00593474" w:rsidRDefault="0037124F" w:rsidP="0037124F">
      <w:pPr>
        <w:spacing w:line="276" w:lineRule="auto"/>
        <w:rPr>
          <w:rFonts w:ascii="Arial" w:eastAsia="Times New Roman" w:hAnsi="Arial" w:cs="Arial"/>
          <w:sz w:val="22"/>
          <w:szCs w:val="22"/>
          <w:lang w:val="el-GR"/>
        </w:rPr>
      </w:pPr>
    </w:p>
    <w:p w14:paraId="343B7858" w14:textId="67D290ED" w:rsidR="005C7C1A" w:rsidRPr="00593474" w:rsidRDefault="005C7C1A" w:rsidP="0037124F">
      <w:pPr>
        <w:spacing w:line="276" w:lineRule="auto"/>
        <w:rPr>
          <w:rFonts w:ascii="Arial" w:eastAsia="Times New Roman" w:hAnsi="Arial" w:cs="Arial"/>
          <w:sz w:val="22"/>
          <w:szCs w:val="22"/>
          <w:lang w:val="el-GR"/>
        </w:rPr>
      </w:pPr>
      <w:r w:rsidRPr="0037124F">
        <w:rPr>
          <w:rFonts w:ascii="Arial" w:eastAsia="Times New Roman" w:hAnsi="Arial" w:cs="Arial"/>
          <w:sz w:val="22"/>
          <w:szCs w:val="22"/>
          <w:lang w:val="el-GR"/>
        </w:rPr>
        <w:t xml:space="preserve">Η επικείμενη συνεργασία αντιπροσωπεύει μια κομβική κίνηση για την είσοδο της AVATR στην κατηγορία των </w:t>
      </w:r>
      <w:r w:rsidR="00313F85">
        <w:rPr>
          <w:rFonts w:ascii="Arial" w:eastAsia="Times New Roman" w:hAnsi="Arial" w:cs="Arial"/>
          <w:sz w:val="22"/>
          <w:szCs w:val="22"/>
        </w:rPr>
        <w:t>ultra</w:t>
      </w:r>
      <w:r w:rsidR="00313F85" w:rsidRPr="00313F85">
        <w:rPr>
          <w:rFonts w:ascii="Arial" w:eastAsia="Times New Roman" w:hAnsi="Arial" w:cs="Arial"/>
          <w:sz w:val="22"/>
          <w:szCs w:val="22"/>
          <w:lang w:val="el-GR"/>
        </w:rPr>
        <w:t xml:space="preserve"> </w:t>
      </w:r>
      <w:proofErr w:type="spellStart"/>
      <w:r w:rsidRPr="0037124F">
        <w:rPr>
          <w:rFonts w:ascii="Arial" w:eastAsia="Times New Roman" w:hAnsi="Arial" w:cs="Arial"/>
          <w:sz w:val="22"/>
          <w:szCs w:val="22"/>
          <w:lang w:val="el-GR"/>
        </w:rPr>
        <w:t>premium</w:t>
      </w:r>
      <w:proofErr w:type="spellEnd"/>
      <w:r w:rsidRPr="0037124F">
        <w:rPr>
          <w:rFonts w:ascii="Arial" w:eastAsia="Times New Roman" w:hAnsi="Arial" w:cs="Arial"/>
          <w:sz w:val="22"/>
          <w:szCs w:val="22"/>
          <w:lang w:val="el-GR"/>
        </w:rPr>
        <w:t xml:space="preserve"> ηλεκτρικών οχημάτων στη Νότια Ευρώπη και την προώθηση της παγκόσμιας στρατηγικής της επιλέγοντας την Ελλάδα και τον Όμιλο της </w:t>
      </w:r>
      <w:r w:rsidRPr="0037124F">
        <w:rPr>
          <w:rFonts w:ascii="Arial" w:eastAsia="Times New Roman" w:hAnsi="Arial" w:cs="Arial"/>
          <w:sz w:val="22"/>
          <w:szCs w:val="22"/>
        </w:rPr>
        <w:t>AUTOHELLAS</w:t>
      </w:r>
      <w:r w:rsidRPr="0037124F">
        <w:rPr>
          <w:rFonts w:ascii="Arial" w:eastAsia="Times New Roman" w:hAnsi="Arial" w:cs="Arial"/>
          <w:sz w:val="22"/>
          <w:szCs w:val="22"/>
          <w:lang w:val="el-GR"/>
        </w:rPr>
        <w:t xml:space="preserve"> ανάμεσα στις πρώτες χώρες / συνεργάτες.</w:t>
      </w:r>
      <w:r w:rsidR="00A46F9A" w:rsidRPr="00A46F9A">
        <w:rPr>
          <w:rFonts w:ascii="Arial" w:eastAsia="Times New Roman" w:hAnsi="Arial" w:cs="Arial"/>
          <w:sz w:val="22"/>
          <w:szCs w:val="22"/>
          <w:lang w:val="el-GR"/>
        </w:rPr>
        <w:t xml:space="preserve"> </w:t>
      </w:r>
    </w:p>
    <w:p w14:paraId="5FE03FC0" w14:textId="77777777" w:rsidR="00A46F9A" w:rsidRPr="00593474" w:rsidRDefault="00A46F9A" w:rsidP="0037124F">
      <w:pPr>
        <w:spacing w:line="276" w:lineRule="auto"/>
        <w:rPr>
          <w:rFonts w:ascii="Arial" w:eastAsia="Times New Roman" w:hAnsi="Arial" w:cs="Arial"/>
          <w:sz w:val="22"/>
          <w:szCs w:val="22"/>
          <w:lang w:val="el-GR"/>
        </w:rPr>
      </w:pPr>
    </w:p>
    <w:p w14:paraId="6884A268" w14:textId="12359C80" w:rsidR="005C7C1A" w:rsidRPr="0037124F" w:rsidRDefault="005C7C1A" w:rsidP="0037124F">
      <w:pPr>
        <w:spacing w:after="160" w:line="276" w:lineRule="auto"/>
        <w:rPr>
          <w:rFonts w:ascii="Arial" w:eastAsia="Times New Roman" w:hAnsi="Arial" w:cs="Arial"/>
          <w:sz w:val="22"/>
          <w:szCs w:val="22"/>
          <w:lang w:val="el-GR"/>
        </w:rPr>
      </w:pPr>
      <w:r w:rsidRPr="0037124F">
        <w:rPr>
          <w:rFonts w:ascii="Arial" w:eastAsia="Times New Roman" w:hAnsi="Arial" w:cs="Arial"/>
          <w:sz w:val="22"/>
          <w:szCs w:val="22"/>
          <w:lang w:val="el-GR"/>
        </w:rPr>
        <w:t xml:space="preserve">Από τη μία πλευρά, αξιοποιώντας τις συνεχώς βελτιούμενες υποδομές της χώρας και τη σταθερή βάση </w:t>
      </w:r>
      <w:proofErr w:type="spellStart"/>
      <w:r w:rsidRPr="0037124F">
        <w:rPr>
          <w:rFonts w:ascii="Arial" w:eastAsia="Times New Roman" w:hAnsi="Arial" w:cs="Arial"/>
          <w:sz w:val="22"/>
          <w:szCs w:val="22"/>
          <w:lang w:val="el-GR"/>
        </w:rPr>
        <w:t>premium</w:t>
      </w:r>
      <w:proofErr w:type="spellEnd"/>
      <w:r w:rsidRPr="0037124F">
        <w:rPr>
          <w:rFonts w:ascii="Arial" w:eastAsia="Times New Roman" w:hAnsi="Arial" w:cs="Arial"/>
          <w:sz w:val="22"/>
          <w:szCs w:val="22"/>
          <w:lang w:val="el-GR"/>
        </w:rPr>
        <w:t xml:space="preserve"> καταναλωτών, η AVATR θα αναπτύξει την </w:t>
      </w:r>
      <w:r w:rsidR="00313F85">
        <w:rPr>
          <w:rFonts w:ascii="Arial" w:eastAsia="Times New Roman" w:hAnsi="Arial" w:cs="Arial"/>
          <w:sz w:val="22"/>
          <w:szCs w:val="22"/>
        </w:rPr>
        <w:t>ultra</w:t>
      </w:r>
      <w:r w:rsidR="00313F85" w:rsidRPr="00313F85">
        <w:rPr>
          <w:rFonts w:ascii="Arial" w:eastAsia="Times New Roman" w:hAnsi="Arial" w:cs="Arial"/>
          <w:sz w:val="22"/>
          <w:szCs w:val="22"/>
          <w:lang w:val="el-GR"/>
        </w:rPr>
        <w:t xml:space="preserve"> </w:t>
      </w:r>
      <w:proofErr w:type="spellStart"/>
      <w:r w:rsidRPr="0037124F">
        <w:rPr>
          <w:rFonts w:ascii="Arial" w:eastAsia="Times New Roman" w:hAnsi="Arial" w:cs="Arial"/>
          <w:sz w:val="22"/>
          <w:szCs w:val="22"/>
          <w:lang w:val="el-GR"/>
        </w:rPr>
        <w:t>premium</w:t>
      </w:r>
      <w:proofErr w:type="spellEnd"/>
      <w:r w:rsidRPr="0037124F">
        <w:rPr>
          <w:rFonts w:ascii="Arial" w:eastAsia="Times New Roman" w:hAnsi="Arial" w:cs="Arial"/>
          <w:sz w:val="22"/>
          <w:szCs w:val="22"/>
          <w:lang w:val="el-GR"/>
        </w:rPr>
        <w:t xml:space="preserve"> κατηγορία των έξυπνων ηλεκτρικών οχημάτων (</w:t>
      </w:r>
      <w:r w:rsidR="00593474">
        <w:rPr>
          <w:rFonts w:ascii="Arial" w:eastAsia="Times New Roman" w:hAnsi="Arial" w:cs="Arial"/>
          <w:sz w:val="22"/>
          <w:szCs w:val="22"/>
        </w:rPr>
        <w:t>Intelligent</w:t>
      </w:r>
      <w:r w:rsidR="00593474" w:rsidRPr="00593474">
        <w:rPr>
          <w:rFonts w:ascii="Arial" w:eastAsia="Times New Roman" w:hAnsi="Arial" w:cs="Arial"/>
          <w:sz w:val="22"/>
          <w:szCs w:val="22"/>
          <w:lang w:val="el-GR"/>
        </w:rPr>
        <w:t xml:space="preserve"> </w:t>
      </w:r>
      <w:r w:rsidR="003E7DD6">
        <w:rPr>
          <w:rFonts w:ascii="Arial" w:eastAsia="Times New Roman" w:hAnsi="Arial" w:cs="Arial"/>
          <w:sz w:val="22"/>
          <w:szCs w:val="22"/>
        </w:rPr>
        <w:t>Electric</w:t>
      </w:r>
      <w:r w:rsidR="00593474" w:rsidRPr="00593474">
        <w:rPr>
          <w:rFonts w:ascii="Arial" w:eastAsia="Times New Roman" w:hAnsi="Arial" w:cs="Arial"/>
          <w:sz w:val="22"/>
          <w:szCs w:val="22"/>
          <w:lang w:val="el-GR"/>
        </w:rPr>
        <w:t xml:space="preserve"> </w:t>
      </w:r>
      <w:r w:rsidR="003E7DD6">
        <w:rPr>
          <w:rFonts w:ascii="Arial" w:eastAsia="Times New Roman" w:hAnsi="Arial" w:cs="Arial"/>
          <w:sz w:val="22"/>
          <w:szCs w:val="22"/>
        </w:rPr>
        <w:t>Vehicles</w:t>
      </w:r>
      <w:r w:rsidRPr="0037124F">
        <w:rPr>
          <w:rFonts w:ascii="Arial" w:eastAsia="Times New Roman" w:hAnsi="Arial" w:cs="Arial"/>
          <w:sz w:val="22"/>
          <w:szCs w:val="22"/>
          <w:lang w:val="el-GR"/>
        </w:rPr>
        <w:t xml:space="preserve">) στην Ελλάδα. Παράλληλα, θα δημιουργήσει και εφαρμόσει προηγμένες υπηρεσίες </w:t>
      </w:r>
      <w:r w:rsidRPr="0037124F">
        <w:rPr>
          <w:rFonts w:ascii="Arial" w:eastAsia="Times New Roman" w:hAnsi="Arial" w:cs="Arial"/>
          <w:sz w:val="22"/>
          <w:szCs w:val="22"/>
        </w:rPr>
        <w:t>Sales</w:t>
      </w:r>
      <w:r w:rsidRPr="0037124F">
        <w:rPr>
          <w:rFonts w:ascii="Arial" w:eastAsia="Times New Roman" w:hAnsi="Arial" w:cs="Arial"/>
          <w:sz w:val="22"/>
          <w:szCs w:val="22"/>
          <w:lang w:val="el-GR"/>
        </w:rPr>
        <w:t xml:space="preserve"> &amp; </w:t>
      </w:r>
      <w:r w:rsidRPr="0037124F">
        <w:rPr>
          <w:rFonts w:ascii="Arial" w:eastAsia="Times New Roman" w:hAnsi="Arial" w:cs="Arial"/>
          <w:sz w:val="22"/>
          <w:szCs w:val="22"/>
        </w:rPr>
        <w:t>After</w:t>
      </w:r>
      <w:r w:rsidRPr="0037124F">
        <w:rPr>
          <w:rFonts w:ascii="Arial" w:eastAsia="Times New Roman" w:hAnsi="Arial" w:cs="Arial"/>
          <w:sz w:val="22"/>
          <w:szCs w:val="22"/>
          <w:lang w:val="el-GR"/>
        </w:rPr>
        <w:t xml:space="preserve"> </w:t>
      </w:r>
      <w:r w:rsidRPr="0037124F">
        <w:rPr>
          <w:rFonts w:ascii="Arial" w:eastAsia="Times New Roman" w:hAnsi="Arial" w:cs="Arial"/>
          <w:sz w:val="22"/>
          <w:szCs w:val="22"/>
        </w:rPr>
        <w:t>Sales</w:t>
      </w:r>
      <w:r w:rsidRPr="0037124F">
        <w:rPr>
          <w:rFonts w:ascii="Arial" w:eastAsia="Times New Roman" w:hAnsi="Arial" w:cs="Arial"/>
          <w:sz w:val="22"/>
          <w:szCs w:val="22"/>
          <w:lang w:val="el-GR"/>
        </w:rPr>
        <w:t>, θέτοντας στέρεες επιχειρησιακές βάσεις για την ευρωπαϊκή παρουσία της μάρκας. Από την άλλη πλευρά, αναγνωρίζοντας την Ελλάδα ως περιφερειακή αγορά-κλειδί, η AVATR θα επεκτείνει τις δραστηριότητές της στις χώρες των Δυτικών Βαλκανίων, διευρύνοντας σταδιακά το μερίδιο αγοράς της στη Νότια και Ανατολική Ευρώπη.</w:t>
      </w:r>
    </w:p>
    <w:p w14:paraId="53DDDCE4" w14:textId="55A789A8" w:rsidR="005C7C1A" w:rsidRPr="0037124F" w:rsidRDefault="005C7C1A" w:rsidP="0037124F">
      <w:pPr>
        <w:spacing w:line="276" w:lineRule="auto"/>
        <w:rPr>
          <w:rFonts w:ascii="Arial" w:hAnsi="Arial" w:cs="Arial"/>
          <w:sz w:val="22"/>
          <w:szCs w:val="22"/>
          <w:lang w:val="el-GR"/>
        </w:rPr>
      </w:pPr>
      <w:r w:rsidRPr="0037124F">
        <w:rPr>
          <w:rFonts w:ascii="Arial" w:hAnsi="Arial" w:cs="Arial"/>
          <w:sz w:val="22"/>
          <w:szCs w:val="22"/>
          <w:lang w:val="el-GR"/>
        </w:rPr>
        <w:t xml:space="preserve">Η AUTOHELLAS, βασιζόμενη στη μακρόχρονη τεχνογνωσία της, </w:t>
      </w:r>
      <w:r w:rsidR="00313F85">
        <w:rPr>
          <w:rFonts w:ascii="Arial" w:hAnsi="Arial" w:cs="Arial"/>
          <w:sz w:val="22"/>
          <w:szCs w:val="22"/>
          <w:lang w:val="el-GR"/>
        </w:rPr>
        <w:t>σ</w:t>
      </w:r>
      <w:r w:rsidRPr="0037124F">
        <w:rPr>
          <w:rFonts w:ascii="Arial" w:hAnsi="Arial" w:cs="Arial"/>
          <w:sz w:val="22"/>
          <w:szCs w:val="22"/>
          <w:lang w:val="el-GR"/>
        </w:rPr>
        <w:t xml:space="preserve">την εμπειρία της στη διαχείριση </w:t>
      </w:r>
      <w:proofErr w:type="spellStart"/>
      <w:r w:rsidRPr="0037124F">
        <w:rPr>
          <w:rFonts w:ascii="Arial" w:hAnsi="Arial" w:cs="Arial"/>
          <w:sz w:val="22"/>
          <w:szCs w:val="22"/>
          <w:lang w:val="el-GR"/>
        </w:rPr>
        <w:t>premium</w:t>
      </w:r>
      <w:proofErr w:type="spellEnd"/>
      <w:r w:rsidRPr="0037124F">
        <w:rPr>
          <w:rFonts w:ascii="Arial" w:hAnsi="Arial" w:cs="Arial"/>
          <w:sz w:val="22"/>
          <w:szCs w:val="22"/>
          <w:lang w:val="el-GR"/>
        </w:rPr>
        <w:t xml:space="preserve"> μαρκών, </w:t>
      </w:r>
      <w:r w:rsidR="004F4D70">
        <w:rPr>
          <w:rFonts w:ascii="Arial" w:hAnsi="Arial" w:cs="Arial"/>
          <w:sz w:val="22"/>
          <w:szCs w:val="22"/>
          <w:lang w:val="el-GR"/>
        </w:rPr>
        <w:t>σ</w:t>
      </w:r>
      <w:r w:rsidRPr="0037124F">
        <w:rPr>
          <w:rFonts w:ascii="Arial" w:hAnsi="Arial" w:cs="Arial"/>
          <w:sz w:val="22"/>
          <w:szCs w:val="22"/>
          <w:lang w:val="el-GR"/>
        </w:rPr>
        <w:t xml:space="preserve">την ευρεία βάση ιδιωτών και εταιρικών πελατών, καθώς και </w:t>
      </w:r>
      <w:r w:rsidR="00461C83">
        <w:rPr>
          <w:rFonts w:ascii="Arial" w:hAnsi="Arial" w:cs="Arial"/>
          <w:sz w:val="22"/>
          <w:szCs w:val="22"/>
          <w:lang w:val="el-GR"/>
        </w:rPr>
        <w:t>σ</w:t>
      </w:r>
      <w:r w:rsidRPr="0037124F">
        <w:rPr>
          <w:rFonts w:ascii="Arial" w:hAnsi="Arial" w:cs="Arial"/>
          <w:sz w:val="22"/>
          <w:szCs w:val="22"/>
          <w:lang w:val="el-GR"/>
        </w:rPr>
        <w:t xml:space="preserve">την ισχυρή παρουσία της στην αγορά αυτοκινήτου και υπηρεσιών κινητικότητας, </w:t>
      </w:r>
      <w:r w:rsidR="004F4D70">
        <w:rPr>
          <w:rFonts w:ascii="Arial" w:hAnsi="Arial" w:cs="Arial"/>
          <w:sz w:val="22"/>
          <w:szCs w:val="22"/>
          <w:lang w:val="el-GR"/>
        </w:rPr>
        <w:t>θ</w:t>
      </w:r>
      <w:r w:rsidRPr="0037124F">
        <w:rPr>
          <w:rFonts w:ascii="Arial" w:hAnsi="Arial" w:cs="Arial"/>
          <w:sz w:val="22"/>
          <w:szCs w:val="22"/>
          <w:lang w:val="el-GR"/>
        </w:rPr>
        <w:t xml:space="preserve">α εξασφαλίσει κορυφαίες και υψηλής ποιότητας υπηρεσίες στους πελάτες της, ενισχύοντας την εμπειρία τους με τη μάρκα σε κάθε σημείο επαφής. Το εκτεταμένο δίκτυό της και το πλήρες φάσμα προσφερόμενων υπηρεσιών κινητικότητας θα αγκαλιάσουν τον </w:t>
      </w:r>
      <w:proofErr w:type="spellStart"/>
      <w:r w:rsidRPr="0037124F">
        <w:rPr>
          <w:rFonts w:ascii="Arial" w:hAnsi="Arial" w:cs="Arial"/>
          <w:sz w:val="22"/>
          <w:szCs w:val="22"/>
          <w:lang w:val="el-GR"/>
        </w:rPr>
        <w:t>ultra-premium</w:t>
      </w:r>
      <w:proofErr w:type="spellEnd"/>
      <w:r w:rsidRPr="0037124F">
        <w:rPr>
          <w:rFonts w:ascii="Arial" w:hAnsi="Arial" w:cs="Arial"/>
          <w:sz w:val="22"/>
          <w:szCs w:val="22"/>
          <w:lang w:val="el-GR"/>
        </w:rPr>
        <w:t xml:space="preserve"> χαρακτήρα των μοντέλων της AVATR, δημιουργώντας μια μοναδική εμπειρία για τον πελάτη.</w:t>
      </w:r>
    </w:p>
    <w:p w14:paraId="017006B3" w14:textId="77777777" w:rsidR="005C7C1A" w:rsidRPr="0037124F" w:rsidRDefault="005C7C1A" w:rsidP="0037124F">
      <w:pPr>
        <w:spacing w:line="276" w:lineRule="auto"/>
        <w:rPr>
          <w:rFonts w:ascii="Arial" w:hAnsi="Arial" w:cs="Arial"/>
          <w:sz w:val="22"/>
          <w:szCs w:val="22"/>
          <w:lang w:val="el-GR"/>
        </w:rPr>
      </w:pPr>
    </w:p>
    <w:p w14:paraId="41BDBBC5" w14:textId="78676C73" w:rsidR="005C7C1A" w:rsidRPr="002C4370" w:rsidRDefault="005C7C1A" w:rsidP="0037124F">
      <w:pPr>
        <w:spacing w:line="276" w:lineRule="auto"/>
        <w:rPr>
          <w:rFonts w:ascii="Arial" w:hAnsi="Arial" w:cs="Arial"/>
          <w:sz w:val="22"/>
          <w:szCs w:val="22"/>
          <w:lang w:val="el-GR"/>
        </w:rPr>
      </w:pPr>
      <w:r w:rsidRPr="0037124F">
        <w:rPr>
          <w:rFonts w:ascii="Arial" w:hAnsi="Arial" w:cs="Arial"/>
          <w:sz w:val="22"/>
          <w:szCs w:val="22"/>
          <w:lang w:val="el-GR"/>
        </w:rPr>
        <w:t xml:space="preserve">Το λανσάρισμα της </w:t>
      </w:r>
      <w:r w:rsidRPr="0037124F">
        <w:rPr>
          <w:rFonts w:ascii="Arial" w:hAnsi="Arial" w:cs="Arial"/>
          <w:sz w:val="22"/>
          <w:szCs w:val="22"/>
        </w:rPr>
        <w:t>AVATR</w:t>
      </w:r>
      <w:r w:rsidRPr="0037124F">
        <w:rPr>
          <w:rFonts w:ascii="Arial" w:hAnsi="Arial" w:cs="Arial"/>
          <w:sz w:val="22"/>
          <w:szCs w:val="22"/>
          <w:lang w:val="el-GR"/>
        </w:rPr>
        <w:t xml:space="preserve"> στην Ελλάδα αναμένεται στις αρχές του 2027 με την είσοδο στην αγορά του πολυτελούς </w:t>
      </w:r>
      <w:r w:rsidRPr="0037124F">
        <w:rPr>
          <w:rFonts w:ascii="Arial" w:hAnsi="Arial" w:cs="Arial"/>
          <w:sz w:val="22"/>
          <w:szCs w:val="22"/>
        </w:rPr>
        <w:t>SUV</w:t>
      </w:r>
      <w:r w:rsidRPr="0037124F">
        <w:rPr>
          <w:rFonts w:ascii="Arial" w:hAnsi="Arial" w:cs="Arial"/>
          <w:sz w:val="22"/>
          <w:szCs w:val="22"/>
          <w:lang w:val="el-GR"/>
        </w:rPr>
        <w:t xml:space="preserve"> </w:t>
      </w:r>
      <w:r w:rsidRPr="0037124F">
        <w:rPr>
          <w:rFonts w:ascii="Arial" w:hAnsi="Arial" w:cs="Arial"/>
          <w:sz w:val="22"/>
          <w:szCs w:val="22"/>
        </w:rPr>
        <w:t>AVATR</w:t>
      </w:r>
      <w:r w:rsidRPr="0037124F">
        <w:rPr>
          <w:rFonts w:ascii="Arial" w:hAnsi="Arial" w:cs="Arial"/>
          <w:sz w:val="22"/>
          <w:szCs w:val="22"/>
          <w:lang w:val="el-GR"/>
        </w:rPr>
        <w:t xml:space="preserve"> 07</w:t>
      </w:r>
      <w:r w:rsidRPr="0037124F">
        <w:rPr>
          <w:rFonts w:ascii="Arial" w:hAnsi="Arial" w:cs="Arial"/>
          <w:sz w:val="22"/>
          <w:szCs w:val="22"/>
        </w:rPr>
        <w:t>L</w:t>
      </w:r>
      <w:r w:rsidRPr="0037124F">
        <w:rPr>
          <w:rFonts w:ascii="Arial" w:hAnsi="Arial" w:cs="Arial"/>
          <w:sz w:val="22"/>
          <w:szCs w:val="22"/>
          <w:lang w:val="el-GR"/>
        </w:rPr>
        <w:t xml:space="preserve"> και του </w:t>
      </w:r>
      <w:r w:rsidR="00442594">
        <w:rPr>
          <w:rFonts w:ascii="Arial" w:hAnsi="Arial" w:cs="Arial"/>
          <w:sz w:val="22"/>
          <w:szCs w:val="22"/>
          <w:lang w:val="el-GR"/>
        </w:rPr>
        <w:t>υψηλών επιδόσεων</w:t>
      </w:r>
      <w:r w:rsidRPr="0037124F">
        <w:rPr>
          <w:rFonts w:ascii="Arial" w:hAnsi="Arial" w:cs="Arial"/>
          <w:sz w:val="22"/>
          <w:szCs w:val="22"/>
          <w:lang w:val="el-GR"/>
        </w:rPr>
        <w:t xml:space="preserve"> </w:t>
      </w:r>
      <w:r w:rsidRPr="0037124F">
        <w:rPr>
          <w:rFonts w:ascii="Arial" w:hAnsi="Arial" w:cs="Arial"/>
          <w:sz w:val="22"/>
          <w:szCs w:val="22"/>
        </w:rPr>
        <w:t>Shooting</w:t>
      </w:r>
      <w:r w:rsidRPr="0037124F">
        <w:rPr>
          <w:rFonts w:ascii="Arial" w:hAnsi="Arial" w:cs="Arial"/>
          <w:sz w:val="22"/>
          <w:szCs w:val="22"/>
          <w:lang w:val="el-GR"/>
        </w:rPr>
        <w:t xml:space="preserve"> </w:t>
      </w:r>
      <w:r w:rsidRPr="0037124F">
        <w:rPr>
          <w:rFonts w:ascii="Arial" w:hAnsi="Arial" w:cs="Arial"/>
          <w:sz w:val="22"/>
          <w:szCs w:val="22"/>
        </w:rPr>
        <w:t>Brake</w:t>
      </w:r>
      <w:r w:rsidRPr="0037124F">
        <w:rPr>
          <w:rFonts w:ascii="Arial" w:hAnsi="Arial" w:cs="Arial"/>
          <w:sz w:val="22"/>
          <w:szCs w:val="22"/>
          <w:lang w:val="el-GR"/>
        </w:rPr>
        <w:t xml:space="preserve"> </w:t>
      </w:r>
      <w:r w:rsidRPr="0037124F">
        <w:rPr>
          <w:rFonts w:ascii="Arial" w:hAnsi="Arial" w:cs="Arial"/>
          <w:sz w:val="22"/>
          <w:szCs w:val="22"/>
        </w:rPr>
        <w:t>AVATR</w:t>
      </w:r>
      <w:r w:rsidRPr="0037124F">
        <w:rPr>
          <w:rFonts w:ascii="Arial" w:hAnsi="Arial" w:cs="Arial"/>
          <w:sz w:val="22"/>
          <w:szCs w:val="22"/>
          <w:lang w:val="el-GR"/>
        </w:rPr>
        <w:t xml:space="preserve"> 06</w:t>
      </w:r>
      <w:r w:rsidRPr="0037124F">
        <w:rPr>
          <w:rFonts w:ascii="Arial" w:hAnsi="Arial" w:cs="Arial"/>
          <w:sz w:val="22"/>
          <w:szCs w:val="22"/>
        </w:rPr>
        <w:t>T</w:t>
      </w:r>
      <w:r w:rsidRPr="0037124F">
        <w:rPr>
          <w:rFonts w:ascii="Arial" w:hAnsi="Arial" w:cs="Arial"/>
          <w:sz w:val="22"/>
          <w:szCs w:val="22"/>
          <w:lang w:val="el-GR"/>
        </w:rPr>
        <w:t>.</w:t>
      </w:r>
    </w:p>
    <w:p w14:paraId="49E43CAC" w14:textId="77777777" w:rsidR="004D284E" w:rsidRPr="002C4370" w:rsidRDefault="004D284E" w:rsidP="0037124F">
      <w:pPr>
        <w:spacing w:line="276" w:lineRule="auto"/>
        <w:rPr>
          <w:rFonts w:ascii="Arial" w:hAnsi="Arial" w:cs="Arial"/>
          <w:sz w:val="22"/>
          <w:szCs w:val="22"/>
          <w:lang w:val="el-GR"/>
        </w:rPr>
      </w:pPr>
    </w:p>
    <w:p w14:paraId="7B5529D9" w14:textId="77777777" w:rsidR="004D284E" w:rsidRDefault="004D284E" w:rsidP="0037124F">
      <w:pPr>
        <w:spacing w:line="276" w:lineRule="auto"/>
        <w:rPr>
          <w:rFonts w:ascii="Arial" w:hAnsi="Arial" w:cs="Arial"/>
          <w:sz w:val="22"/>
          <w:szCs w:val="22"/>
          <w:lang w:val="el-GR"/>
        </w:rPr>
      </w:pPr>
    </w:p>
    <w:p w14:paraId="7CDFC2B2" w14:textId="77777777" w:rsidR="00C9644A" w:rsidRPr="002C4370" w:rsidRDefault="00C9644A" w:rsidP="0037124F">
      <w:pPr>
        <w:spacing w:line="276" w:lineRule="auto"/>
        <w:rPr>
          <w:rFonts w:ascii="Arial" w:hAnsi="Arial" w:cs="Arial"/>
          <w:sz w:val="22"/>
          <w:szCs w:val="22"/>
          <w:lang w:val="el-GR"/>
        </w:rPr>
      </w:pPr>
    </w:p>
    <w:p w14:paraId="7BF7AE04" w14:textId="3407487E" w:rsidR="005C7C1A" w:rsidRPr="0037124F" w:rsidRDefault="005C7C1A" w:rsidP="0037124F">
      <w:pPr>
        <w:spacing w:after="160" w:line="276" w:lineRule="auto"/>
        <w:rPr>
          <w:rFonts w:ascii="Arial" w:hAnsi="Arial" w:cs="Arial"/>
          <w:sz w:val="22"/>
          <w:szCs w:val="22"/>
          <w:lang w:val="el-GR"/>
        </w:rPr>
      </w:pPr>
      <w:r w:rsidRPr="0037124F">
        <w:rPr>
          <w:rFonts w:ascii="Arial" w:hAnsi="Arial" w:cs="Arial"/>
          <w:b/>
          <w:bCs/>
          <w:sz w:val="22"/>
          <w:szCs w:val="22"/>
          <w:lang w:val="el-GR"/>
        </w:rPr>
        <w:t xml:space="preserve">Σχετικά με την AVATR </w:t>
      </w:r>
      <w:proofErr w:type="spellStart"/>
      <w:r w:rsidRPr="0037124F">
        <w:rPr>
          <w:rFonts w:ascii="Arial" w:hAnsi="Arial" w:cs="Arial"/>
          <w:b/>
          <w:bCs/>
          <w:sz w:val="22"/>
          <w:szCs w:val="22"/>
          <w:lang w:val="el-GR"/>
        </w:rPr>
        <w:t>Technology</w:t>
      </w:r>
      <w:proofErr w:type="spellEnd"/>
      <w:r w:rsidRPr="0037124F">
        <w:rPr>
          <w:rFonts w:ascii="Arial" w:hAnsi="Arial" w:cs="Arial"/>
          <w:sz w:val="22"/>
          <w:szCs w:val="22"/>
          <w:lang w:val="el-GR"/>
        </w:rPr>
        <w:br/>
      </w:r>
      <w:r w:rsidR="00AE60AF" w:rsidRPr="00AE60AF">
        <w:rPr>
          <w:rFonts w:ascii="Arial" w:hAnsi="Arial" w:cs="Arial"/>
          <w:sz w:val="22"/>
          <w:szCs w:val="22"/>
          <w:lang w:val="el-GR"/>
        </w:rPr>
        <w:t xml:space="preserve">Η AVATR είναι μια </w:t>
      </w:r>
      <w:r w:rsidR="00AE60AF">
        <w:rPr>
          <w:rFonts w:ascii="Arial" w:hAnsi="Arial" w:cs="Arial"/>
          <w:sz w:val="22"/>
          <w:szCs w:val="22"/>
        </w:rPr>
        <w:t>ultra</w:t>
      </w:r>
      <w:r w:rsidR="00AE60AF" w:rsidRPr="00AE60AF">
        <w:rPr>
          <w:rFonts w:ascii="Arial" w:hAnsi="Arial" w:cs="Arial"/>
          <w:sz w:val="22"/>
          <w:szCs w:val="22"/>
          <w:lang w:val="el-GR"/>
        </w:rPr>
        <w:t xml:space="preserve"> </w:t>
      </w:r>
      <w:proofErr w:type="spellStart"/>
      <w:r w:rsidR="00AE60AF" w:rsidRPr="00AE60AF">
        <w:rPr>
          <w:rFonts w:ascii="Arial" w:hAnsi="Arial" w:cs="Arial"/>
          <w:sz w:val="22"/>
          <w:szCs w:val="22"/>
          <w:lang w:val="el-GR"/>
        </w:rPr>
        <w:t>premium</w:t>
      </w:r>
      <w:proofErr w:type="spellEnd"/>
      <w:r w:rsidR="00AE60AF" w:rsidRPr="00AE60AF">
        <w:rPr>
          <w:rFonts w:ascii="Arial" w:hAnsi="Arial" w:cs="Arial"/>
          <w:sz w:val="22"/>
          <w:szCs w:val="22"/>
          <w:lang w:val="el-GR"/>
        </w:rPr>
        <w:t xml:space="preserve"> μάρκα έξυπνων ηλεκτρικών οχημάτων που υποστηρίζεται από την </w:t>
      </w:r>
      <w:proofErr w:type="spellStart"/>
      <w:r w:rsidR="00AE60AF" w:rsidRPr="00AE60AF">
        <w:rPr>
          <w:rFonts w:ascii="Arial" w:hAnsi="Arial" w:cs="Arial"/>
          <w:sz w:val="22"/>
          <w:szCs w:val="22"/>
          <w:lang w:val="el-GR"/>
        </w:rPr>
        <w:t>Changan</w:t>
      </w:r>
      <w:proofErr w:type="spellEnd"/>
      <w:r w:rsidR="00AE60AF" w:rsidRPr="00AE60AF">
        <w:rPr>
          <w:rFonts w:ascii="Arial" w:hAnsi="Arial" w:cs="Arial"/>
          <w:sz w:val="22"/>
          <w:szCs w:val="22"/>
          <w:lang w:val="el-GR"/>
        </w:rPr>
        <w:t xml:space="preserve"> </w:t>
      </w:r>
      <w:proofErr w:type="spellStart"/>
      <w:r w:rsidR="00AE60AF" w:rsidRPr="00AE60AF">
        <w:rPr>
          <w:rFonts w:ascii="Arial" w:hAnsi="Arial" w:cs="Arial"/>
          <w:sz w:val="22"/>
          <w:szCs w:val="22"/>
          <w:lang w:val="el-GR"/>
        </w:rPr>
        <w:t>Automobile</w:t>
      </w:r>
      <w:proofErr w:type="spellEnd"/>
      <w:r w:rsidR="00AE60AF" w:rsidRPr="00AE60AF">
        <w:rPr>
          <w:rFonts w:ascii="Arial" w:hAnsi="Arial" w:cs="Arial"/>
          <w:sz w:val="22"/>
          <w:szCs w:val="22"/>
          <w:lang w:val="el-GR"/>
        </w:rPr>
        <w:t xml:space="preserve">, έναν από τους </w:t>
      </w:r>
      <w:r w:rsidR="003749C8">
        <w:rPr>
          <w:rFonts w:ascii="Arial" w:hAnsi="Arial" w:cs="Arial"/>
          <w:sz w:val="22"/>
          <w:szCs w:val="22"/>
          <w:lang w:val="el-GR"/>
        </w:rPr>
        <w:t xml:space="preserve">σημαντικότερους </w:t>
      </w:r>
      <w:r w:rsidR="00AE60AF" w:rsidRPr="00AE60AF">
        <w:rPr>
          <w:rFonts w:ascii="Arial" w:hAnsi="Arial" w:cs="Arial"/>
          <w:sz w:val="22"/>
          <w:szCs w:val="22"/>
          <w:lang w:val="el-GR"/>
        </w:rPr>
        <w:t xml:space="preserve">κρατικούς ομίλους αυτοκινήτων της Κίνας. Ο </w:t>
      </w:r>
      <w:r w:rsidR="0059657C">
        <w:rPr>
          <w:rFonts w:ascii="Arial" w:hAnsi="Arial" w:cs="Arial"/>
          <w:sz w:val="22"/>
          <w:szCs w:val="22"/>
          <w:lang w:val="el-GR"/>
        </w:rPr>
        <w:t>μοναδικός</w:t>
      </w:r>
      <w:r w:rsidR="00AE60AF" w:rsidRPr="00AE60AF">
        <w:rPr>
          <w:rFonts w:ascii="Arial" w:hAnsi="Arial" w:cs="Arial"/>
          <w:sz w:val="22"/>
          <w:szCs w:val="22"/>
          <w:lang w:val="el-GR"/>
        </w:rPr>
        <w:t xml:space="preserve"> σχεδιασμός, η προηγμένη νοημοσύνη και η χρηστικότητα είναι οι βασικές </w:t>
      </w:r>
      <w:r w:rsidR="003749C8">
        <w:rPr>
          <w:rFonts w:ascii="Arial" w:hAnsi="Arial" w:cs="Arial"/>
          <w:sz w:val="22"/>
          <w:szCs w:val="22"/>
          <w:lang w:val="el-GR"/>
        </w:rPr>
        <w:t xml:space="preserve">της </w:t>
      </w:r>
      <w:r w:rsidR="00AE60AF" w:rsidRPr="00AE60AF">
        <w:rPr>
          <w:rFonts w:ascii="Arial" w:hAnsi="Arial" w:cs="Arial"/>
          <w:sz w:val="22"/>
          <w:szCs w:val="22"/>
          <w:lang w:val="el-GR"/>
        </w:rPr>
        <w:t xml:space="preserve">αξίες. Βασιζόμενη στην </w:t>
      </w:r>
      <w:r w:rsidR="00B62E35">
        <w:rPr>
          <w:rFonts w:ascii="Arial" w:hAnsi="Arial" w:cs="Arial"/>
          <w:sz w:val="22"/>
          <w:szCs w:val="22"/>
          <w:lang w:val="el-GR"/>
        </w:rPr>
        <w:t xml:space="preserve">υψηλή </w:t>
      </w:r>
      <w:r w:rsidR="00AE60AF" w:rsidRPr="00AE60AF">
        <w:rPr>
          <w:rFonts w:ascii="Arial" w:hAnsi="Arial" w:cs="Arial"/>
          <w:sz w:val="22"/>
          <w:szCs w:val="22"/>
          <w:lang w:val="el-GR"/>
        </w:rPr>
        <w:t xml:space="preserve">κατασκευαστική τεχνογνωσία της </w:t>
      </w:r>
      <w:proofErr w:type="spellStart"/>
      <w:r w:rsidR="00AE60AF" w:rsidRPr="00AE60AF">
        <w:rPr>
          <w:rFonts w:ascii="Arial" w:hAnsi="Arial" w:cs="Arial"/>
          <w:sz w:val="22"/>
          <w:szCs w:val="22"/>
          <w:lang w:val="el-GR"/>
        </w:rPr>
        <w:t>Changan</w:t>
      </w:r>
      <w:proofErr w:type="spellEnd"/>
      <w:r w:rsidR="00AE60AF" w:rsidRPr="00AE60AF">
        <w:rPr>
          <w:rFonts w:ascii="Arial" w:hAnsi="Arial" w:cs="Arial"/>
          <w:sz w:val="22"/>
          <w:szCs w:val="22"/>
          <w:lang w:val="el-GR"/>
        </w:rPr>
        <w:t xml:space="preserve"> </w:t>
      </w:r>
      <w:proofErr w:type="spellStart"/>
      <w:r w:rsidR="00AE60AF" w:rsidRPr="00AE60AF">
        <w:rPr>
          <w:rFonts w:ascii="Arial" w:hAnsi="Arial" w:cs="Arial"/>
          <w:sz w:val="22"/>
          <w:szCs w:val="22"/>
          <w:lang w:val="el-GR"/>
        </w:rPr>
        <w:t>Automobile</w:t>
      </w:r>
      <w:proofErr w:type="spellEnd"/>
      <w:r w:rsidR="00AE60AF" w:rsidRPr="00AE60AF">
        <w:rPr>
          <w:rFonts w:ascii="Arial" w:hAnsi="Arial" w:cs="Arial"/>
          <w:sz w:val="22"/>
          <w:szCs w:val="22"/>
          <w:lang w:val="el-GR"/>
        </w:rPr>
        <w:t xml:space="preserve"> και τις καινοτομίες της CATL στ</w:t>
      </w:r>
      <w:r w:rsidR="00E71AB8">
        <w:rPr>
          <w:rFonts w:ascii="Arial" w:hAnsi="Arial" w:cs="Arial"/>
          <w:sz w:val="22"/>
          <w:szCs w:val="22"/>
          <w:lang w:val="el-GR"/>
        </w:rPr>
        <w:t>ον</w:t>
      </w:r>
      <w:r w:rsidR="00AE60AF" w:rsidRPr="00AE60AF">
        <w:rPr>
          <w:rFonts w:ascii="Arial" w:hAnsi="Arial" w:cs="Arial"/>
          <w:sz w:val="22"/>
          <w:szCs w:val="22"/>
          <w:lang w:val="el-GR"/>
        </w:rPr>
        <w:t xml:space="preserve"> </w:t>
      </w:r>
      <w:r w:rsidR="00E71AB8">
        <w:rPr>
          <w:rFonts w:ascii="Arial" w:hAnsi="Arial" w:cs="Arial"/>
          <w:sz w:val="22"/>
          <w:szCs w:val="22"/>
          <w:lang w:val="el-GR"/>
        </w:rPr>
        <w:t>τομέα των</w:t>
      </w:r>
      <w:r w:rsidR="00AE60AF" w:rsidRPr="00AE60AF">
        <w:rPr>
          <w:rFonts w:ascii="Arial" w:hAnsi="Arial" w:cs="Arial"/>
          <w:sz w:val="22"/>
          <w:szCs w:val="22"/>
          <w:lang w:val="el-GR"/>
        </w:rPr>
        <w:t xml:space="preserve"> μπαταριών, ενσωματώνοντας παράλληλα την</w:t>
      </w:r>
      <w:r w:rsidR="00E71AB8" w:rsidRPr="00AE60AF">
        <w:rPr>
          <w:rFonts w:ascii="Arial" w:hAnsi="Arial" w:cs="Arial"/>
          <w:sz w:val="22"/>
          <w:szCs w:val="22"/>
          <w:lang w:val="el-GR"/>
        </w:rPr>
        <w:t xml:space="preserve"> </w:t>
      </w:r>
      <w:r w:rsidR="00AE60AF" w:rsidRPr="00AE60AF">
        <w:rPr>
          <w:rFonts w:ascii="Arial" w:hAnsi="Arial" w:cs="Arial"/>
          <w:sz w:val="22"/>
          <w:szCs w:val="22"/>
          <w:lang w:val="el-GR"/>
        </w:rPr>
        <w:t xml:space="preserve">κορυφαία τεχνολογία έξυπνης οδήγησης, η AVATR έχει εδραιώσει </w:t>
      </w:r>
      <w:r w:rsidR="00E15D13">
        <w:rPr>
          <w:rFonts w:ascii="Arial" w:hAnsi="Arial" w:cs="Arial"/>
          <w:sz w:val="22"/>
          <w:szCs w:val="22"/>
          <w:lang w:val="el-GR"/>
        </w:rPr>
        <w:t>την</w:t>
      </w:r>
      <w:r w:rsidR="00AE60AF" w:rsidRPr="00AE60AF">
        <w:rPr>
          <w:rFonts w:ascii="Arial" w:hAnsi="Arial" w:cs="Arial"/>
          <w:sz w:val="22"/>
          <w:szCs w:val="22"/>
          <w:lang w:val="el-GR"/>
        </w:rPr>
        <w:t xml:space="preserve"> στρατηγική παρουσία</w:t>
      </w:r>
      <w:r w:rsidR="00E15D13">
        <w:rPr>
          <w:rFonts w:ascii="Arial" w:hAnsi="Arial" w:cs="Arial"/>
          <w:sz w:val="22"/>
          <w:szCs w:val="22"/>
          <w:lang w:val="el-GR"/>
        </w:rPr>
        <w:t xml:space="preserve"> της</w:t>
      </w:r>
      <w:r w:rsidR="00AE60AF" w:rsidRPr="00AE60AF">
        <w:rPr>
          <w:rFonts w:ascii="Arial" w:hAnsi="Arial" w:cs="Arial"/>
          <w:sz w:val="22"/>
          <w:szCs w:val="22"/>
          <w:lang w:val="el-GR"/>
        </w:rPr>
        <w:t xml:space="preserve"> </w:t>
      </w:r>
      <w:r w:rsidR="00E15D13">
        <w:rPr>
          <w:rFonts w:ascii="Arial" w:hAnsi="Arial" w:cs="Arial"/>
          <w:sz w:val="22"/>
          <w:szCs w:val="22"/>
          <w:lang w:val="el-GR"/>
        </w:rPr>
        <w:t xml:space="preserve">στην </w:t>
      </w:r>
      <w:proofErr w:type="spellStart"/>
      <w:r w:rsidR="00AE60AF" w:rsidRPr="00AE60AF">
        <w:rPr>
          <w:rFonts w:ascii="Arial" w:hAnsi="Arial" w:cs="Arial"/>
          <w:sz w:val="22"/>
          <w:szCs w:val="22"/>
          <w:lang w:val="el-GR"/>
        </w:rPr>
        <w:t>Chongqing</w:t>
      </w:r>
      <w:proofErr w:type="spellEnd"/>
      <w:r w:rsidR="00AE60AF" w:rsidRPr="00AE60AF">
        <w:rPr>
          <w:rFonts w:ascii="Arial" w:hAnsi="Arial" w:cs="Arial"/>
          <w:sz w:val="22"/>
          <w:szCs w:val="22"/>
          <w:lang w:val="el-GR"/>
        </w:rPr>
        <w:t xml:space="preserve"> και τη Σαγκάη στην Κίνα και το Μόναχο στη Γερμανία, προσφέροντας </w:t>
      </w:r>
      <w:r w:rsidR="0038714E">
        <w:rPr>
          <w:rFonts w:ascii="Arial" w:hAnsi="Arial" w:cs="Arial"/>
          <w:sz w:val="22"/>
          <w:szCs w:val="22"/>
          <w:lang w:val="el-GR"/>
        </w:rPr>
        <w:t>στους πελάτες της</w:t>
      </w:r>
      <w:r w:rsidR="00AE60AF" w:rsidRPr="00AE60AF">
        <w:rPr>
          <w:rFonts w:ascii="Arial" w:hAnsi="Arial" w:cs="Arial"/>
          <w:sz w:val="22"/>
          <w:szCs w:val="22"/>
          <w:lang w:val="el-GR"/>
        </w:rPr>
        <w:t xml:space="preserve"> μια πιο </w:t>
      </w:r>
      <w:r w:rsidR="0038714E">
        <w:rPr>
          <w:rFonts w:ascii="Arial" w:hAnsi="Arial" w:cs="Arial"/>
          <w:sz w:val="22"/>
          <w:szCs w:val="22"/>
          <w:lang w:val="el-GR"/>
        </w:rPr>
        <w:t>ε</w:t>
      </w:r>
      <w:r w:rsidR="00F255ED">
        <w:rPr>
          <w:rFonts w:ascii="Arial" w:hAnsi="Arial" w:cs="Arial"/>
          <w:sz w:val="22"/>
          <w:szCs w:val="22"/>
          <w:lang w:val="el-GR"/>
        </w:rPr>
        <w:t>υφυή</w:t>
      </w:r>
      <w:r w:rsidR="00AE60AF" w:rsidRPr="00AE60AF">
        <w:rPr>
          <w:rFonts w:ascii="Arial" w:hAnsi="Arial" w:cs="Arial"/>
          <w:sz w:val="22"/>
          <w:szCs w:val="22"/>
          <w:lang w:val="el-GR"/>
        </w:rPr>
        <w:t>, ασφαλ</w:t>
      </w:r>
      <w:r w:rsidR="006A04C7">
        <w:rPr>
          <w:rFonts w:ascii="Arial" w:hAnsi="Arial" w:cs="Arial"/>
          <w:sz w:val="22"/>
          <w:szCs w:val="22"/>
          <w:lang w:val="el-GR"/>
        </w:rPr>
        <w:t>ή</w:t>
      </w:r>
      <w:r w:rsidR="00AE60AF" w:rsidRPr="00AE60AF">
        <w:rPr>
          <w:rFonts w:ascii="Arial" w:hAnsi="Arial" w:cs="Arial"/>
          <w:sz w:val="22"/>
          <w:szCs w:val="22"/>
          <w:lang w:val="el-GR"/>
        </w:rPr>
        <w:t xml:space="preserve"> και άνετη νέα εμπειρία πολυτελούς κινητικότητας</w:t>
      </w:r>
    </w:p>
    <w:p w14:paraId="6299D51E" w14:textId="77777777" w:rsidR="005C7C1A" w:rsidRPr="0037124F" w:rsidRDefault="005C7C1A" w:rsidP="0037124F">
      <w:pPr>
        <w:spacing w:line="276" w:lineRule="auto"/>
        <w:rPr>
          <w:rFonts w:ascii="Arial" w:hAnsi="Arial" w:cs="Arial"/>
          <w:b/>
          <w:bCs/>
          <w:sz w:val="22"/>
          <w:szCs w:val="22"/>
          <w:lang w:val="el-GR"/>
        </w:rPr>
      </w:pPr>
      <w:r w:rsidRPr="0037124F">
        <w:rPr>
          <w:rFonts w:ascii="Arial" w:hAnsi="Arial" w:cs="Arial"/>
          <w:b/>
          <w:bCs/>
          <w:sz w:val="22"/>
          <w:szCs w:val="22"/>
          <w:lang w:val="el-GR"/>
        </w:rPr>
        <w:t xml:space="preserve">Σχετικά με το </w:t>
      </w:r>
      <w:r w:rsidRPr="0037124F">
        <w:rPr>
          <w:rFonts w:ascii="Arial" w:hAnsi="Arial" w:cs="Arial"/>
          <w:b/>
          <w:bCs/>
          <w:sz w:val="22"/>
          <w:szCs w:val="22"/>
        </w:rPr>
        <w:t>Autohellas</w:t>
      </w:r>
      <w:r w:rsidRPr="0037124F">
        <w:rPr>
          <w:rFonts w:ascii="Arial" w:hAnsi="Arial" w:cs="Arial"/>
          <w:b/>
          <w:bCs/>
          <w:sz w:val="22"/>
          <w:szCs w:val="22"/>
          <w:lang w:val="el-GR"/>
        </w:rPr>
        <w:t xml:space="preserve"> </w:t>
      </w:r>
      <w:r w:rsidRPr="0037124F">
        <w:rPr>
          <w:rFonts w:ascii="Arial" w:hAnsi="Arial" w:cs="Arial"/>
          <w:b/>
          <w:bCs/>
          <w:sz w:val="22"/>
          <w:szCs w:val="22"/>
        </w:rPr>
        <w:t>Group</w:t>
      </w:r>
    </w:p>
    <w:p w14:paraId="4291D337" w14:textId="5E468635" w:rsidR="005C7C1A" w:rsidRPr="0037124F" w:rsidRDefault="005C7C1A" w:rsidP="0037124F">
      <w:pPr>
        <w:spacing w:line="276" w:lineRule="auto"/>
        <w:rPr>
          <w:rFonts w:ascii="Arial" w:eastAsia="Times New Roman" w:hAnsi="Arial" w:cs="Arial"/>
          <w:sz w:val="22"/>
          <w:szCs w:val="22"/>
          <w:lang w:val="el-GR"/>
        </w:rPr>
      </w:pPr>
      <w:r w:rsidRPr="0037124F">
        <w:rPr>
          <w:rFonts w:ascii="Arial" w:hAnsi="Arial" w:cs="Arial"/>
          <w:sz w:val="22"/>
          <w:szCs w:val="22"/>
          <w:lang w:val="el-GR"/>
        </w:rPr>
        <w:t xml:space="preserve">Η </w:t>
      </w:r>
      <w:r w:rsidRPr="0037124F">
        <w:rPr>
          <w:rFonts w:ascii="Arial" w:hAnsi="Arial" w:cs="Arial"/>
          <w:sz w:val="22"/>
          <w:szCs w:val="22"/>
        </w:rPr>
        <w:t>Autohellas</w:t>
      </w:r>
      <w:r w:rsidRPr="0037124F">
        <w:rPr>
          <w:rFonts w:ascii="Arial" w:hAnsi="Arial" w:cs="Arial"/>
          <w:sz w:val="22"/>
          <w:szCs w:val="22"/>
          <w:lang w:val="el-GR"/>
        </w:rPr>
        <w:t xml:space="preserve"> ιδρύθηκε το 1966 από τον Θεόδωρο Βασιλάκη και εισήχθη στο Χρηματιστήριο Αθηνών το 1999</w:t>
      </w:r>
      <w:r w:rsidRPr="0037124F">
        <w:rPr>
          <w:rFonts w:ascii="Arial" w:eastAsia="Times New Roman" w:hAnsi="Arial" w:cs="Arial"/>
          <w:sz w:val="22"/>
          <w:szCs w:val="22"/>
          <w:lang w:val="el-GR"/>
        </w:rPr>
        <w:t xml:space="preserve">. Δραστηριοποιείται στη βραχυπρόθεσμη μίσθωση,  στο </w:t>
      </w:r>
      <w:r w:rsidRPr="0037124F">
        <w:rPr>
          <w:rFonts w:ascii="Arial" w:eastAsia="Times New Roman" w:hAnsi="Arial" w:cs="Arial"/>
          <w:sz w:val="22"/>
          <w:szCs w:val="22"/>
        </w:rPr>
        <w:t>fleet</w:t>
      </w:r>
      <w:r w:rsidRPr="0037124F">
        <w:rPr>
          <w:rFonts w:ascii="Arial" w:eastAsia="Times New Roman" w:hAnsi="Arial" w:cs="Arial"/>
          <w:sz w:val="22"/>
          <w:szCs w:val="22"/>
          <w:lang w:val="el-GR"/>
        </w:rPr>
        <w:t xml:space="preserve"> </w:t>
      </w:r>
      <w:r w:rsidRPr="0037124F">
        <w:rPr>
          <w:rFonts w:ascii="Arial" w:eastAsia="Times New Roman" w:hAnsi="Arial" w:cs="Arial"/>
          <w:sz w:val="22"/>
          <w:szCs w:val="22"/>
        </w:rPr>
        <w:t>management</w:t>
      </w:r>
      <w:r w:rsidRPr="0037124F">
        <w:rPr>
          <w:rFonts w:ascii="Arial" w:eastAsia="Times New Roman" w:hAnsi="Arial" w:cs="Arial"/>
          <w:sz w:val="22"/>
          <w:szCs w:val="22"/>
          <w:lang w:val="el-GR"/>
        </w:rPr>
        <w:t xml:space="preserve"> / λειτουργική μίσθωση, εισαγωγή και διανομή αυτοκινήτων, ενώ τέλος διαθέτει </w:t>
      </w:r>
      <w:r w:rsidR="00930EFA">
        <w:rPr>
          <w:rFonts w:ascii="Arial" w:eastAsia="Times New Roman" w:hAnsi="Arial" w:cs="Arial"/>
          <w:sz w:val="22"/>
          <w:szCs w:val="22"/>
          <w:lang w:val="el-GR"/>
        </w:rPr>
        <w:t xml:space="preserve">εκτεταμένο δίκτυο </w:t>
      </w:r>
      <w:r w:rsidRPr="0037124F">
        <w:rPr>
          <w:rFonts w:ascii="Arial" w:eastAsia="Times New Roman" w:hAnsi="Arial" w:cs="Arial"/>
          <w:sz w:val="22"/>
          <w:szCs w:val="22"/>
          <w:lang w:val="el-GR"/>
        </w:rPr>
        <w:t>καταστ</w:t>
      </w:r>
      <w:r w:rsidR="00930EFA">
        <w:rPr>
          <w:rFonts w:ascii="Arial" w:eastAsia="Times New Roman" w:hAnsi="Arial" w:cs="Arial"/>
          <w:sz w:val="22"/>
          <w:szCs w:val="22"/>
          <w:lang w:val="el-GR"/>
        </w:rPr>
        <w:t>ημάτων</w:t>
      </w:r>
      <w:r w:rsidRPr="0037124F">
        <w:rPr>
          <w:rFonts w:ascii="Arial" w:eastAsia="Times New Roman" w:hAnsi="Arial" w:cs="Arial"/>
          <w:sz w:val="22"/>
          <w:szCs w:val="22"/>
          <w:lang w:val="el-GR"/>
        </w:rPr>
        <w:t xml:space="preserve"> λιανικής και μεταχειρισμένων αυτοκινήτων. Ο </w:t>
      </w:r>
      <w:r w:rsidR="004C25DA" w:rsidRPr="0037124F">
        <w:rPr>
          <w:rFonts w:ascii="Arial" w:eastAsia="Times New Roman" w:hAnsi="Arial" w:cs="Arial"/>
          <w:sz w:val="22"/>
          <w:szCs w:val="22"/>
          <w:lang w:val="el-GR"/>
        </w:rPr>
        <w:t>Όμιλος</w:t>
      </w:r>
      <w:r w:rsidRPr="0037124F">
        <w:rPr>
          <w:rFonts w:ascii="Arial" w:eastAsia="Times New Roman" w:hAnsi="Arial" w:cs="Arial"/>
          <w:sz w:val="22"/>
          <w:szCs w:val="22"/>
          <w:lang w:val="el-GR"/>
        </w:rPr>
        <w:t xml:space="preserve"> έχει την έδρα του καθώς επίσης και την πλειοψηφία των δραστηριοτήτων του στην ελληνική αγορά. Ωστόσο, έχει μία αναπτυσσόμενη διεθνή παρουσία κυρίως στην ενοικίαση/</w:t>
      </w:r>
      <w:r w:rsidRPr="0037124F">
        <w:rPr>
          <w:rFonts w:ascii="Arial" w:eastAsia="Times New Roman" w:hAnsi="Arial" w:cs="Arial"/>
          <w:sz w:val="22"/>
          <w:szCs w:val="22"/>
        </w:rPr>
        <w:t>leasing</w:t>
      </w:r>
      <w:r w:rsidRPr="0037124F">
        <w:rPr>
          <w:rFonts w:ascii="Arial" w:eastAsia="Times New Roman" w:hAnsi="Arial" w:cs="Arial"/>
          <w:sz w:val="22"/>
          <w:szCs w:val="22"/>
          <w:lang w:val="el-GR"/>
        </w:rPr>
        <w:t xml:space="preserve"> αυτοκινήτων στη </w:t>
      </w:r>
      <w:r w:rsidR="00662618" w:rsidRPr="0037124F">
        <w:rPr>
          <w:rFonts w:ascii="Arial" w:eastAsia="Times New Roman" w:hAnsi="Arial" w:cs="Arial"/>
          <w:sz w:val="22"/>
          <w:szCs w:val="22"/>
          <w:lang w:val="el-GR"/>
        </w:rPr>
        <w:t>Πορτογαλία</w:t>
      </w:r>
      <w:r w:rsidR="00662618">
        <w:rPr>
          <w:rFonts w:ascii="Arial" w:eastAsia="Times New Roman" w:hAnsi="Arial" w:cs="Arial"/>
          <w:sz w:val="22"/>
          <w:szCs w:val="22"/>
          <w:lang w:val="el-GR"/>
        </w:rPr>
        <w:t>,</w:t>
      </w:r>
      <w:r w:rsidR="00662618" w:rsidRPr="0037124F">
        <w:rPr>
          <w:rFonts w:ascii="Arial" w:eastAsia="Times New Roman" w:hAnsi="Arial" w:cs="Arial"/>
          <w:sz w:val="22"/>
          <w:szCs w:val="22"/>
          <w:lang w:val="el-GR"/>
        </w:rPr>
        <w:t xml:space="preserve"> </w:t>
      </w:r>
      <w:r w:rsidRPr="0037124F">
        <w:rPr>
          <w:rFonts w:ascii="Arial" w:eastAsia="Times New Roman" w:hAnsi="Arial" w:cs="Arial"/>
          <w:sz w:val="22"/>
          <w:szCs w:val="22"/>
          <w:lang w:val="el-GR"/>
        </w:rPr>
        <w:t xml:space="preserve">Ρουμανία, Βουλγαρία, </w:t>
      </w:r>
      <w:r w:rsidR="00662618" w:rsidRPr="0037124F">
        <w:rPr>
          <w:rFonts w:ascii="Arial" w:eastAsia="Times New Roman" w:hAnsi="Arial" w:cs="Arial"/>
          <w:sz w:val="22"/>
          <w:szCs w:val="22"/>
          <w:lang w:val="el-GR"/>
        </w:rPr>
        <w:t>Κύπρο</w:t>
      </w:r>
      <w:r w:rsidR="00662618">
        <w:rPr>
          <w:rFonts w:ascii="Arial" w:eastAsia="Times New Roman" w:hAnsi="Arial" w:cs="Arial"/>
          <w:sz w:val="22"/>
          <w:szCs w:val="22"/>
          <w:lang w:val="el-GR"/>
        </w:rPr>
        <w:t>,</w:t>
      </w:r>
      <w:r w:rsidR="00844B33" w:rsidRPr="00D3538B">
        <w:rPr>
          <w:rFonts w:ascii="Arial" w:eastAsia="Times New Roman" w:hAnsi="Arial" w:cs="Arial"/>
          <w:sz w:val="22"/>
          <w:szCs w:val="22"/>
          <w:lang w:val="el-GR"/>
        </w:rPr>
        <w:t xml:space="preserve"> </w:t>
      </w:r>
      <w:r w:rsidRPr="0037124F">
        <w:rPr>
          <w:rFonts w:ascii="Arial" w:eastAsia="Times New Roman" w:hAnsi="Arial" w:cs="Arial"/>
          <w:sz w:val="22"/>
          <w:szCs w:val="22"/>
          <w:lang w:val="el-GR"/>
        </w:rPr>
        <w:t xml:space="preserve">Σερβία, Μαυροβούνιο </w:t>
      </w:r>
      <w:r w:rsidR="000D444C">
        <w:rPr>
          <w:rFonts w:ascii="Arial" w:eastAsia="Times New Roman" w:hAnsi="Arial" w:cs="Arial"/>
          <w:sz w:val="22"/>
          <w:szCs w:val="22"/>
          <w:lang w:val="el-GR"/>
        </w:rPr>
        <w:t>και</w:t>
      </w:r>
      <w:r w:rsidRPr="0037124F">
        <w:rPr>
          <w:rFonts w:ascii="Arial" w:eastAsia="Times New Roman" w:hAnsi="Arial" w:cs="Arial"/>
          <w:sz w:val="22"/>
          <w:szCs w:val="22"/>
          <w:lang w:val="el-GR"/>
        </w:rPr>
        <w:t xml:space="preserve"> Κροατία. </w:t>
      </w:r>
      <w:r w:rsidRPr="0037124F">
        <w:rPr>
          <w:rFonts w:ascii="Arial" w:eastAsia="Times New Roman" w:hAnsi="Arial" w:cs="Arial"/>
          <w:sz w:val="22"/>
          <w:szCs w:val="22"/>
        </w:rPr>
        <w:t>H</w:t>
      </w:r>
      <w:r w:rsidRPr="0037124F">
        <w:rPr>
          <w:rFonts w:ascii="Arial" w:eastAsia="Times New Roman" w:hAnsi="Arial" w:cs="Arial"/>
          <w:sz w:val="22"/>
          <w:szCs w:val="22"/>
          <w:lang w:val="el-GR"/>
        </w:rPr>
        <w:t xml:space="preserve"> </w:t>
      </w:r>
      <w:r w:rsidRPr="0037124F">
        <w:rPr>
          <w:rFonts w:ascii="Arial" w:eastAsia="Times New Roman" w:hAnsi="Arial" w:cs="Arial"/>
          <w:sz w:val="22"/>
          <w:szCs w:val="22"/>
        </w:rPr>
        <w:t>Autohellas</w:t>
      </w:r>
      <w:r w:rsidRPr="0037124F">
        <w:rPr>
          <w:rFonts w:ascii="Arial" w:eastAsia="Times New Roman" w:hAnsi="Arial" w:cs="Arial"/>
          <w:sz w:val="22"/>
          <w:szCs w:val="22"/>
          <w:lang w:val="el-GR"/>
        </w:rPr>
        <w:t xml:space="preserve"> έχει στόλο άνω των 65,000 αυτοκινήτων, τα περιουσιακά στοιχεία του ισολογισμού της ξεπερνούν τα 1,8 δις. και το 2025 τα έσοδά της έφθασαν το 1,034 δις. ευρώ. Ο Όμιλος απασχολεί 1,800 ανθρώπους σε όλες τις θυγατρικές </w:t>
      </w:r>
      <w:r w:rsidR="000263D6">
        <w:rPr>
          <w:rFonts w:ascii="Arial" w:eastAsia="Times New Roman" w:hAnsi="Arial" w:cs="Arial"/>
          <w:sz w:val="22"/>
          <w:szCs w:val="22"/>
          <w:lang w:val="el-GR"/>
        </w:rPr>
        <w:t>του</w:t>
      </w:r>
      <w:r w:rsidRPr="0037124F">
        <w:rPr>
          <w:rFonts w:ascii="Arial" w:eastAsia="Times New Roman" w:hAnsi="Arial" w:cs="Arial"/>
          <w:sz w:val="22"/>
          <w:szCs w:val="22"/>
          <w:lang w:val="el-GR"/>
        </w:rPr>
        <w:t>. Η οικογένεια Βασιλάκη</w:t>
      </w:r>
      <w:r w:rsidR="00193868">
        <w:rPr>
          <w:rFonts w:ascii="Arial" w:eastAsia="Times New Roman" w:hAnsi="Arial" w:cs="Arial"/>
          <w:sz w:val="22"/>
          <w:szCs w:val="22"/>
          <w:lang w:val="el-GR"/>
        </w:rPr>
        <w:t xml:space="preserve"> </w:t>
      </w:r>
      <w:r w:rsidRPr="0037124F">
        <w:rPr>
          <w:rFonts w:ascii="Arial" w:eastAsia="Times New Roman" w:hAnsi="Arial" w:cs="Arial"/>
          <w:sz w:val="22"/>
          <w:szCs w:val="22"/>
          <w:lang w:val="el-GR"/>
        </w:rPr>
        <w:t xml:space="preserve">ελέγχει την πλειοψηφία των μετοχών της εισηγμένης εταιρείας. Ο </w:t>
      </w:r>
      <w:r w:rsidR="00E1388F" w:rsidRPr="0037124F">
        <w:rPr>
          <w:rFonts w:ascii="Arial" w:eastAsia="Times New Roman" w:hAnsi="Arial" w:cs="Arial"/>
          <w:sz w:val="22"/>
          <w:szCs w:val="22"/>
          <w:lang w:val="el-GR"/>
        </w:rPr>
        <w:t>Όμιλος</w:t>
      </w:r>
      <w:r w:rsidRPr="0037124F">
        <w:rPr>
          <w:rFonts w:ascii="Arial" w:eastAsia="Times New Roman" w:hAnsi="Arial" w:cs="Arial"/>
          <w:sz w:val="22"/>
          <w:szCs w:val="22"/>
          <w:lang w:val="el-GR"/>
        </w:rPr>
        <w:t xml:space="preserve"> Βασιλάκη δραστηριοποιείται επίσης στον κλάδο των αερομεταφορών μέσω της αεροπορικής εταιρείας Aegean</w:t>
      </w:r>
      <w:r w:rsidR="00D94C5F">
        <w:rPr>
          <w:rFonts w:ascii="Arial" w:eastAsia="Times New Roman" w:hAnsi="Arial" w:cs="Arial"/>
          <w:sz w:val="22"/>
          <w:szCs w:val="22"/>
          <w:lang w:val="el-GR"/>
        </w:rPr>
        <w:t xml:space="preserve"> </w:t>
      </w:r>
      <w:r w:rsidR="00D94C5F">
        <w:rPr>
          <w:rFonts w:ascii="Arial" w:eastAsia="Times New Roman" w:hAnsi="Arial" w:cs="Arial"/>
          <w:sz w:val="22"/>
          <w:szCs w:val="22"/>
        </w:rPr>
        <w:t>Airlines</w:t>
      </w:r>
      <w:r w:rsidRPr="0037124F">
        <w:rPr>
          <w:rFonts w:ascii="Arial" w:eastAsia="Times New Roman" w:hAnsi="Arial" w:cs="Arial"/>
          <w:sz w:val="22"/>
          <w:szCs w:val="22"/>
          <w:lang w:val="el-GR"/>
        </w:rPr>
        <w:t>.</w:t>
      </w:r>
    </w:p>
    <w:p w14:paraId="6F60AD5C" w14:textId="77777777" w:rsidR="005C7C1A" w:rsidRPr="0037124F" w:rsidRDefault="005C7C1A" w:rsidP="0037124F">
      <w:pPr>
        <w:spacing w:line="276" w:lineRule="auto"/>
        <w:rPr>
          <w:rFonts w:ascii="Arial" w:hAnsi="Arial" w:cs="Arial"/>
          <w:b/>
          <w:bCs/>
          <w:sz w:val="22"/>
          <w:szCs w:val="22"/>
          <w:lang w:val="el-GR"/>
        </w:rPr>
      </w:pPr>
    </w:p>
    <w:p w14:paraId="6AE78E17" w14:textId="77777777" w:rsidR="005C7C1A" w:rsidRPr="0037124F" w:rsidRDefault="005C7C1A" w:rsidP="0037124F">
      <w:pPr>
        <w:spacing w:line="276" w:lineRule="auto"/>
        <w:rPr>
          <w:rFonts w:ascii="Arial" w:eastAsia="Times New Roman" w:hAnsi="Arial" w:cs="Arial"/>
          <w:sz w:val="22"/>
          <w:szCs w:val="22"/>
          <w:lang w:val="el-GR"/>
        </w:rPr>
      </w:pPr>
      <w:r w:rsidRPr="0037124F">
        <w:rPr>
          <w:rStyle w:val="Strong"/>
          <w:rFonts w:ascii="Arial" w:eastAsia="Times New Roman" w:hAnsi="Arial" w:cs="Arial"/>
          <w:sz w:val="22"/>
          <w:szCs w:val="22"/>
          <w:lang w:val="el-GR"/>
        </w:rPr>
        <w:t>Για περισσότερες πληροφορίες παρακαλώ επικοινωνήστε:</w:t>
      </w:r>
      <w:r w:rsidRPr="0037124F">
        <w:rPr>
          <w:rFonts w:ascii="Arial" w:eastAsia="Times New Roman" w:hAnsi="Arial" w:cs="Arial"/>
          <w:sz w:val="22"/>
          <w:szCs w:val="22"/>
          <w:lang w:val="el-GR"/>
        </w:rPr>
        <w:t xml:space="preserve"> </w:t>
      </w:r>
    </w:p>
    <w:p w14:paraId="5043094E" w14:textId="77777777" w:rsidR="005C7C1A" w:rsidRPr="0037124F" w:rsidRDefault="005C7C1A" w:rsidP="0037124F">
      <w:pPr>
        <w:spacing w:line="276" w:lineRule="auto"/>
        <w:rPr>
          <w:rFonts w:ascii="Arial" w:eastAsia="Times New Roman" w:hAnsi="Arial" w:cs="Arial"/>
          <w:sz w:val="22"/>
          <w:szCs w:val="22"/>
          <w:lang w:val="pt-PT"/>
        </w:rPr>
      </w:pPr>
      <w:r w:rsidRPr="0037124F">
        <w:rPr>
          <w:rFonts w:ascii="Arial" w:eastAsia="Times New Roman" w:hAnsi="Arial" w:cs="Arial"/>
          <w:sz w:val="22"/>
          <w:szCs w:val="22"/>
          <w:lang w:val="pt-PT"/>
        </w:rPr>
        <w:t xml:space="preserve">AVATR Greece PR </w:t>
      </w:r>
    </w:p>
    <w:p w14:paraId="36C8E667" w14:textId="77777777" w:rsidR="005C7C1A" w:rsidRPr="0037124F" w:rsidRDefault="005C7C1A" w:rsidP="0037124F">
      <w:pPr>
        <w:spacing w:line="276" w:lineRule="auto"/>
        <w:rPr>
          <w:rFonts w:ascii="Arial" w:eastAsia="Times New Roman" w:hAnsi="Arial" w:cs="Arial"/>
          <w:sz w:val="22"/>
          <w:szCs w:val="22"/>
          <w:lang w:val="pt-PT"/>
        </w:rPr>
      </w:pPr>
      <w:r w:rsidRPr="0037124F">
        <w:rPr>
          <w:rFonts w:ascii="Arial" w:eastAsia="Times New Roman" w:hAnsi="Arial" w:cs="Arial"/>
          <w:sz w:val="22"/>
          <w:szCs w:val="22"/>
          <w:lang w:val="pt-PT"/>
        </w:rPr>
        <w:t>E-mail: aaggelis@autohellas.gr</w:t>
      </w:r>
    </w:p>
    <w:p w14:paraId="543BDAED" w14:textId="77777777" w:rsidR="005C7C1A" w:rsidRPr="0037124F" w:rsidRDefault="005C7C1A" w:rsidP="0037124F">
      <w:pPr>
        <w:spacing w:line="276" w:lineRule="auto"/>
        <w:rPr>
          <w:rFonts w:ascii="Arial" w:eastAsia="Times New Roman" w:hAnsi="Arial" w:cs="Arial"/>
          <w:sz w:val="22"/>
          <w:szCs w:val="22"/>
          <w:lang w:val="el-GR"/>
        </w:rPr>
      </w:pPr>
      <w:r w:rsidRPr="0037124F">
        <w:rPr>
          <w:rFonts w:ascii="Arial" w:eastAsia="Times New Roman" w:hAnsi="Arial" w:cs="Arial"/>
          <w:sz w:val="22"/>
          <w:szCs w:val="22"/>
        </w:rPr>
        <w:t>Tel: +30 6936130879</w:t>
      </w:r>
    </w:p>
    <w:p w14:paraId="4DE72AC7" w14:textId="77777777" w:rsidR="00B84B18" w:rsidRPr="005C7C1A" w:rsidRDefault="00B84B18" w:rsidP="0037124F">
      <w:pPr>
        <w:spacing w:line="276" w:lineRule="auto"/>
        <w:rPr>
          <w:rFonts w:ascii="Arial" w:hAnsi="Arial" w:cs="Arial"/>
        </w:rPr>
      </w:pPr>
    </w:p>
    <w:p w14:paraId="558C97F4" w14:textId="77777777" w:rsidR="0037124F" w:rsidRPr="005C7C1A" w:rsidRDefault="0037124F" w:rsidP="0037124F">
      <w:pPr>
        <w:spacing w:line="276" w:lineRule="auto"/>
        <w:rPr>
          <w:rFonts w:ascii="Arial" w:hAnsi="Arial" w:cs="Arial"/>
        </w:rPr>
      </w:pPr>
    </w:p>
    <w:sectPr w:rsidR="0037124F" w:rsidRPr="005C7C1A">
      <w:headerReference w:type="default" r:id="rId8"/>
      <w:footerReference w:type="even" r:id="rId9"/>
      <w:footerReference w:type="default" r:id="rId10"/>
      <w:pgSz w:w="11906" w:h="16838"/>
      <w:pgMar w:top="794" w:right="788" w:bottom="816" w:left="788" w:header="851" w:footer="907"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CD852" w14:textId="77777777" w:rsidR="000631DD" w:rsidRDefault="000631DD">
      <w:r>
        <w:separator/>
      </w:r>
    </w:p>
  </w:endnote>
  <w:endnote w:type="continuationSeparator" w:id="0">
    <w:p w14:paraId="40264750" w14:textId="77777777" w:rsidR="000631DD" w:rsidRDefault="00063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IN Pro Regular">
    <w:altName w:val="Calibri"/>
    <w:charset w:val="00"/>
    <w:family w:val="auto"/>
    <w:pitch w:val="default"/>
    <w:sig w:usb0="00000000" w:usb1="00000000" w:usb2="00000000" w:usb3="00000000" w:csb0="2000019F" w:csb1="00000000"/>
  </w:font>
  <w:font w:name="阿里巴巴普惠体 2.0 55 Regular">
    <w:altName w:val="SimSun"/>
    <w:charset w:val="86"/>
    <w:family w:val="roman"/>
    <w:pitch w:val="default"/>
    <w:sig w:usb0="00000000" w:usb1="00000000" w:usb2="0000001E" w:usb3="00000000" w:csb0="0004009F" w:csb1="00000000"/>
  </w:font>
  <w:font w:name="DengXian Light">
    <w:charset w:val="86"/>
    <w:family w:val="auto"/>
    <w:pitch w:val="variable"/>
    <w:sig w:usb0="A00002BF" w:usb1="38CF7CFA" w:usb2="00000016" w:usb3="00000000" w:csb0="0004000F" w:csb1="00000000"/>
  </w:font>
  <w:font w:name="DIN Pro Medium">
    <w:altName w:val="Calibri"/>
    <w:charset w:val="00"/>
    <w:family w:val="modern"/>
    <w:pitch w:val="default"/>
    <w:sig w:usb0="00000000" w:usb1="00000000" w:usb2="00000000" w:usb3="00000000" w:csb0="0000019F" w:csb1="00000000"/>
  </w:font>
  <w:font w:name="DIN Pro Light">
    <w:altName w:val="Calibri"/>
    <w:charset w:val="00"/>
    <w:family w:val="modern"/>
    <w:pitch w:val="default"/>
    <w:sig w:usb0="00000000" w:usb1="00000000"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IN Pro">
    <w:altName w:val="Calibri"/>
    <w:charset w:val="00"/>
    <w:family w:val="modern"/>
    <w:pitch w:val="default"/>
    <w:sig w:usb0="00000000" w:usb1="00000000" w:usb2="00000000" w:usb3="00000000" w:csb0="0000019F" w:csb1="00000000"/>
  </w:font>
  <w:font w:name="Avatr Noto">
    <w:altName w:val="Microsoft YaHei"/>
    <w:charset w:val="86"/>
    <w:family w:val="auto"/>
    <w:pitch w:val="default"/>
    <w:sig w:usb0="00000000" w:usb1="00000000" w:usb2="00000016" w:usb3="00000000" w:csb0="00040001" w:csb1="00000000"/>
  </w:font>
  <w:font w:name="AVATR Font">
    <w:altName w:val="Microsoft YaHei"/>
    <w:charset w:val="86"/>
    <w:family w:val="auto"/>
    <w:pitch w:val="default"/>
    <w:sig w:usb0="800002AF" w:usb1="184F6CFA" w:usb2="00000012"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rPr>
      <w:id w:val="821873739"/>
    </w:sdtPr>
    <w:sdtEndPr>
      <w:rPr>
        <w:rStyle w:val="PageNumber"/>
      </w:rPr>
    </w:sdtEndPr>
    <w:sdtContent>
      <w:p w14:paraId="24D5B976" w14:textId="77777777" w:rsidR="003665A6" w:rsidRDefault="00462B75">
        <w:pPr>
          <w:pStyle w:val="Footer"/>
          <w:framePr w:wrap="auto" w:vAnchor="text" w:hAnchor="margin" w:xAlign="right" w:y="1"/>
          <w:rPr>
            <w:rStyle w:val="PageNumber"/>
            <w:sz w:val="16"/>
          </w:rPr>
        </w:pPr>
        <w:r>
          <w:rPr>
            <w:rStyle w:val="PageNumber"/>
            <w:sz w:val="16"/>
          </w:rPr>
          <w:fldChar w:fldCharType="begin"/>
        </w:r>
        <w:r>
          <w:rPr>
            <w:rStyle w:val="PageNumber"/>
            <w:sz w:val="16"/>
          </w:rPr>
          <w:instrText xml:space="preserve"> PAGE </w:instrText>
        </w:r>
        <w:r>
          <w:rPr>
            <w:rStyle w:val="PageNumber"/>
            <w:sz w:val="16"/>
          </w:rPr>
          <w:fldChar w:fldCharType="end"/>
        </w:r>
      </w:p>
    </w:sdtContent>
  </w:sdt>
  <w:p w14:paraId="24D5B977" w14:textId="77777777" w:rsidR="003665A6" w:rsidRDefault="003665A6">
    <w:pPr>
      <w:pStyle w:val="Footer"/>
      <w:ind w:right="360"/>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866694"/>
    </w:sdtPr>
    <w:sdtEndPr>
      <w:rPr>
        <w:rFonts w:ascii="DIN Pro" w:hAnsi="DIN Pro"/>
      </w:rPr>
    </w:sdtEndPr>
    <w:sdtContent>
      <w:p w14:paraId="24D5B983" w14:textId="77777777" w:rsidR="003665A6" w:rsidRDefault="003665A6">
        <w:pPr>
          <w:pStyle w:val="Footer"/>
          <w:spacing w:line="180" w:lineRule="auto"/>
          <w:ind w:right="360"/>
          <w:rPr>
            <w:rFonts w:ascii="Avatr Noto" w:eastAsia="Avatr Noto" w:hAnsi="Avatr Noto"/>
            <w:color w:val="6D6E70"/>
            <w:sz w:val="14"/>
            <w:szCs w:val="14"/>
          </w:rPr>
        </w:pPr>
      </w:p>
      <w:sdt>
        <w:sdtPr>
          <w:rPr>
            <w:rStyle w:val="PageNumber"/>
            <w:rFonts w:ascii="AVATR Font" w:eastAsia="AVATR Font" w:hAnsi="AVATR Font"/>
            <w:sz w:val="16"/>
            <w:szCs w:val="16"/>
          </w:rPr>
          <w:id w:val="226448854"/>
        </w:sdtPr>
        <w:sdtEndPr>
          <w:rPr>
            <w:rStyle w:val="PageNumber"/>
          </w:rPr>
        </w:sdtEndPr>
        <w:sdtContent>
          <w:p w14:paraId="24D5B984" w14:textId="77777777" w:rsidR="003665A6" w:rsidRDefault="00462B75">
            <w:pPr>
              <w:pStyle w:val="Footer"/>
              <w:framePr w:w="500" w:wrap="auto" w:vAnchor="text" w:hAnchor="page" w:x="5757" w:y="668"/>
              <w:jc w:val="center"/>
              <w:rPr>
                <w:rStyle w:val="PageNumber"/>
                <w:rFonts w:ascii="AVATR Font" w:eastAsia="AVATR Font" w:hAnsi="AVATR Font"/>
                <w:sz w:val="16"/>
                <w:szCs w:val="16"/>
              </w:rPr>
            </w:pPr>
            <w:r>
              <w:rPr>
                <w:rStyle w:val="PageNumber"/>
                <w:rFonts w:ascii="AVATR Font" w:eastAsia="AVATR Font" w:hAnsi="AVATR Font"/>
                <w:sz w:val="14"/>
                <w:szCs w:val="14"/>
              </w:rPr>
              <w:fldChar w:fldCharType="begin"/>
            </w:r>
            <w:r>
              <w:rPr>
                <w:rStyle w:val="PageNumber"/>
                <w:rFonts w:ascii="AVATR Font" w:eastAsia="AVATR Font" w:hAnsi="AVATR Font"/>
                <w:sz w:val="14"/>
                <w:szCs w:val="14"/>
              </w:rPr>
              <w:instrText xml:space="preserve"> PAGE </w:instrText>
            </w:r>
            <w:r>
              <w:rPr>
                <w:rStyle w:val="PageNumber"/>
                <w:rFonts w:ascii="AVATR Font" w:eastAsia="AVATR Font" w:hAnsi="AVATR Font"/>
                <w:sz w:val="14"/>
                <w:szCs w:val="14"/>
              </w:rPr>
              <w:fldChar w:fldCharType="separate"/>
            </w:r>
            <w:r>
              <w:rPr>
                <w:rStyle w:val="PageNumber"/>
                <w:rFonts w:ascii="AVATR Font" w:eastAsia="AVATR Font" w:hAnsi="AVATR Font"/>
                <w:sz w:val="14"/>
                <w:szCs w:val="14"/>
              </w:rPr>
              <w:t>- 2 -</w:t>
            </w:r>
            <w:r>
              <w:rPr>
                <w:rStyle w:val="PageNumber"/>
                <w:rFonts w:ascii="AVATR Font" w:eastAsia="AVATR Font" w:hAnsi="AVATR Font"/>
                <w:sz w:val="14"/>
                <w:szCs w:val="14"/>
              </w:rPr>
              <w:fldChar w:fldCharType="end"/>
            </w:r>
          </w:p>
        </w:sdtContent>
      </w:sdt>
      <w:p w14:paraId="24D5B985" w14:textId="77777777" w:rsidR="003665A6" w:rsidRDefault="000631DD">
        <w:pPr>
          <w:pStyle w:val="Footer"/>
          <w:spacing w:line="240" w:lineRule="atLeast"/>
          <w:ind w:right="360"/>
          <w:rPr>
            <w:rFonts w:ascii="DIN Pro" w:hAnsi="DIN Pro"/>
            <w:szCs w:val="21"/>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2EFFE" w14:textId="77777777" w:rsidR="000631DD" w:rsidRDefault="000631DD">
      <w:r>
        <w:separator/>
      </w:r>
    </w:p>
  </w:footnote>
  <w:footnote w:type="continuationSeparator" w:id="0">
    <w:p w14:paraId="07BB643A" w14:textId="77777777" w:rsidR="000631DD" w:rsidRDefault="00063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5B975" w14:textId="5732B4F5" w:rsidR="003665A6" w:rsidRDefault="009A3EFB">
    <w:pPr>
      <w:pStyle w:val="Header"/>
      <w:pBdr>
        <w:bottom w:val="none" w:sz="0" w:space="0" w:color="auto"/>
      </w:pBdr>
      <w:spacing w:line="600" w:lineRule="auto"/>
      <w:jc w:val="both"/>
      <w:rPr>
        <w:sz w:val="21"/>
        <w:szCs w:val="21"/>
        <w:u w:val="single"/>
      </w:rPr>
    </w:pPr>
    <w:r w:rsidRPr="00065B27">
      <w:rPr>
        <w:noProof/>
      </w:rPr>
      <w:drawing>
        <wp:anchor distT="0" distB="0" distL="114300" distR="114300" simplePos="0" relativeHeight="251659264" behindDoc="0" locked="0" layoutInCell="1" allowOverlap="1" wp14:anchorId="4F550F5E" wp14:editId="578FF3E3">
          <wp:simplePos x="0" y="0"/>
          <wp:positionH relativeFrom="margin">
            <wp:posOffset>4095750</wp:posOffset>
          </wp:positionH>
          <wp:positionV relativeFrom="margin">
            <wp:posOffset>-781050</wp:posOffset>
          </wp:positionV>
          <wp:extent cx="2266950" cy="392430"/>
          <wp:effectExtent l="0" t="0" r="0" b="7620"/>
          <wp:wrapSquare wrapText="bothSides"/>
          <wp:docPr id="1907091803"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68455"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66950" cy="392430"/>
                  </a:xfrm>
                  <a:prstGeom prst="rect">
                    <a:avLst/>
                  </a:prstGeom>
                </pic:spPr>
              </pic:pic>
            </a:graphicData>
          </a:graphic>
        </wp:anchor>
      </w:drawing>
    </w:r>
    <w:r w:rsidR="00462B75">
      <w:rPr>
        <w:noProof/>
        <w:sz w:val="21"/>
        <w:szCs w:val="21"/>
      </w:rPr>
      <w:drawing>
        <wp:inline distT="0" distB="0" distL="0" distR="0" wp14:anchorId="24D5B988" wp14:editId="56A0E354">
          <wp:extent cx="666750" cy="640715"/>
          <wp:effectExtent l="0" t="0" r="19050" b="19685"/>
          <wp:docPr id="1160812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
                  <a:stretch>
                    <a:fillRect/>
                  </a:stretch>
                </pic:blipFill>
                <pic:spPr>
                  <a:xfrm>
                    <a:off x="0" y="0"/>
                    <a:ext cx="666954" cy="640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807113"/>
    <w:multiLevelType w:val="multilevel"/>
    <w:tmpl w:val="476A3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06901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20"/>
  <w:drawingGridHorizontalSpacing w:val="207"/>
  <w:drawingGridVerticalSpacing w:val="240"/>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7D5"/>
    <w:rsid w:val="00010384"/>
    <w:rsid w:val="0001243F"/>
    <w:rsid w:val="00013BA5"/>
    <w:rsid w:val="00014AF8"/>
    <w:rsid w:val="00022594"/>
    <w:rsid w:val="000263D6"/>
    <w:rsid w:val="00035321"/>
    <w:rsid w:val="00036189"/>
    <w:rsid w:val="00040979"/>
    <w:rsid w:val="00057122"/>
    <w:rsid w:val="000631DD"/>
    <w:rsid w:val="00065600"/>
    <w:rsid w:val="00075460"/>
    <w:rsid w:val="00076A98"/>
    <w:rsid w:val="00084342"/>
    <w:rsid w:val="00092447"/>
    <w:rsid w:val="000B1A85"/>
    <w:rsid w:val="000B6D1C"/>
    <w:rsid w:val="000B7A3F"/>
    <w:rsid w:val="000B7E03"/>
    <w:rsid w:val="000D02F7"/>
    <w:rsid w:val="000D444C"/>
    <w:rsid w:val="000F022E"/>
    <w:rsid w:val="000F13DF"/>
    <w:rsid w:val="000F2D16"/>
    <w:rsid w:val="00102381"/>
    <w:rsid w:val="00115CEC"/>
    <w:rsid w:val="00121D10"/>
    <w:rsid w:val="0012607F"/>
    <w:rsid w:val="00131C37"/>
    <w:rsid w:val="00142609"/>
    <w:rsid w:val="001427C4"/>
    <w:rsid w:val="00143A00"/>
    <w:rsid w:val="001534CC"/>
    <w:rsid w:val="001544A1"/>
    <w:rsid w:val="0016035B"/>
    <w:rsid w:val="00165A45"/>
    <w:rsid w:val="00175255"/>
    <w:rsid w:val="00175C64"/>
    <w:rsid w:val="00182788"/>
    <w:rsid w:val="001827ED"/>
    <w:rsid w:val="00184B69"/>
    <w:rsid w:val="00193868"/>
    <w:rsid w:val="001956D8"/>
    <w:rsid w:val="00195D52"/>
    <w:rsid w:val="001A1BE4"/>
    <w:rsid w:val="001A4D4F"/>
    <w:rsid w:val="001A7B9D"/>
    <w:rsid w:val="001B3B31"/>
    <w:rsid w:val="001C33DA"/>
    <w:rsid w:val="001C3934"/>
    <w:rsid w:val="001D1037"/>
    <w:rsid w:val="001D1159"/>
    <w:rsid w:val="001D2450"/>
    <w:rsid w:val="001D3A9B"/>
    <w:rsid w:val="001F24C3"/>
    <w:rsid w:val="001F55EF"/>
    <w:rsid w:val="00200BEC"/>
    <w:rsid w:val="00201D25"/>
    <w:rsid w:val="00211C53"/>
    <w:rsid w:val="00232F11"/>
    <w:rsid w:val="002428A0"/>
    <w:rsid w:val="00245EB9"/>
    <w:rsid w:val="00253A69"/>
    <w:rsid w:val="00264D6E"/>
    <w:rsid w:val="002670A4"/>
    <w:rsid w:val="00272229"/>
    <w:rsid w:val="0027400E"/>
    <w:rsid w:val="00277E59"/>
    <w:rsid w:val="002802F3"/>
    <w:rsid w:val="00297C2D"/>
    <w:rsid w:val="002A5D26"/>
    <w:rsid w:val="002A6FD6"/>
    <w:rsid w:val="002B182F"/>
    <w:rsid w:val="002B3DBC"/>
    <w:rsid w:val="002C4370"/>
    <w:rsid w:val="002C4A7E"/>
    <w:rsid w:val="002C5318"/>
    <w:rsid w:val="002E2432"/>
    <w:rsid w:val="002E30FF"/>
    <w:rsid w:val="002E4DE8"/>
    <w:rsid w:val="002E72D9"/>
    <w:rsid w:val="002E7A3B"/>
    <w:rsid w:val="002F0E0E"/>
    <w:rsid w:val="002F377F"/>
    <w:rsid w:val="002F4A2F"/>
    <w:rsid w:val="002F6DB4"/>
    <w:rsid w:val="003015F3"/>
    <w:rsid w:val="00302ABA"/>
    <w:rsid w:val="00305690"/>
    <w:rsid w:val="00312B73"/>
    <w:rsid w:val="00313F85"/>
    <w:rsid w:val="003161D8"/>
    <w:rsid w:val="003233B7"/>
    <w:rsid w:val="003320B9"/>
    <w:rsid w:val="00341969"/>
    <w:rsid w:val="00350160"/>
    <w:rsid w:val="003665A6"/>
    <w:rsid w:val="0037124F"/>
    <w:rsid w:val="00373ACC"/>
    <w:rsid w:val="00373BFE"/>
    <w:rsid w:val="003748FC"/>
    <w:rsid w:val="003749C8"/>
    <w:rsid w:val="00383936"/>
    <w:rsid w:val="0038714E"/>
    <w:rsid w:val="003A35DA"/>
    <w:rsid w:val="003A3A52"/>
    <w:rsid w:val="003A6B78"/>
    <w:rsid w:val="003B0389"/>
    <w:rsid w:val="003B2F4D"/>
    <w:rsid w:val="003B3D4B"/>
    <w:rsid w:val="003C1155"/>
    <w:rsid w:val="003C3772"/>
    <w:rsid w:val="003C38E7"/>
    <w:rsid w:val="003D2ECA"/>
    <w:rsid w:val="003D42C3"/>
    <w:rsid w:val="003D70C5"/>
    <w:rsid w:val="003E7DD6"/>
    <w:rsid w:val="003F0C83"/>
    <w:rsid w:val="00402960"/>
    <w:rsid w:val="00406215"/>
    <w:rsid w:val="004067BA"/>
    <w:rsid w:val="00432124"/>
    <w:rsid w:val="00442594"/>
    <w:rsid w:val="0044387E"/>
    <w:rsid w:val="00455B72"/>
    <w:rsid w:val="00455CD0"/>
    <w:rsid w:val="00461C83"/>
    <w:rsid w:val="00462B75"/>
    <w:rsid w:val="00464FFB"/>
    <w:rsid w:val="00477462"/>
    <w:rsid w:val="0049755D"/>
    <w:rsid w:val="00497B80"/>
    <w:rsid w:val="004A2BD0"/>
    <w:rsid w:val="004A2C2F"/>
    <w:rsid w:val="004B1FB7"/>
    <w:rsid w:val="004B4F8B"/>
    <w:rsid w:val="004B7CC2"/>
    <w:rsid w:val="004C25DA"/>
    <w:rsid w:val="004C5D7B"/>
    <w:rsid w:val="004D284E"/>
    <w:rsid w:val="004D4839"/>
    <w:rsid w:val="004E250A"/>
    <w:rsid w:val="004F2648"/>
    <w:rsid w:val="004F4D70"/>
    <w:rsid w:val="004F6FC4"/>
    <w:rsid w:val="00521625"/>
    <w:rsid w:val="00526FF3"/>
    <w:rsid w:val="00531E3E"/>
    <w:rsid w:val="0053592E"/>
    <w:rsid w:val="005375C8"/>
    <w:rsid w:val="00540795"/>
    <w:rsid w:val="005457E3"/>
    <w:rsid w:val="00565876"/>
    <w:rsid w:val="005670B5"/>
    <w:rsid w:val="00577477"/>
    <w:rsid w:val="0058157B"/>
    <w:rsid w:val="00591AEC"/>
    <w:rsid w:val="00591E0A"/>
    <w:rsid w:val="00593474"/>
    <w:rsid w:val="0059657C"/>
    <w:rsid w:val="005A38A8"/>
    <w:rsid w:val="005A462B"/>
    <w:rsid w:val="005A7E86"/>
    <w:rsid w:val="005C1A0D"/>
    <w:rsid w:val="005C3E87"/>
    <w:rsid w:val="005C5B4E"/>
    <w:rsid w:val="005C7C1A"/>
    <w:rsid w:val="005C7F1C"/>
    <w:rsid w:val="005D1702"/>
    <w:rsid w:val="005E505B"/>
    <w:rsid w:val="005F25F9"/>
    <w:rsid w:val="005F69E9"/>
    <w:rsid w:val="006017CA"/>
    <w:rsid w:val="006039AC"/>
    <w:rsid w:val="00613B1B"/>
    <w:rsid w:val="00620323"/>
    <w:rsid w:val="00627570"/>
    <w:rsid w:val="00630923"/>
    <w:rsid w:val="00630951"/>
    <w:rsid w:val="00635091"/>
    <w:rsid w:val="0064165C"/>
    <w:rsid w:val="006477E4"/>
    <w:rsid w:val="00653D9A"/>
    <w:rsid w:val="00657BFE"/>
    <w:rsid w:val="00660981"/>
    <w:rsid w:val="00662618"/>
    <w:rsid w:val="00665D0D"/>
    <w:rsid w:val="006713FE"/>
    <w:rsid w:val="00674A28"/>
    <w:rsid w:val="00682A5C"/>
    <w:rsid w:val="006956E8"/>
    <w:rsid w:val="00697295"/>
    <w:rsid w:val="00697C3E"/>
    <w:rsid w:val="006A04C7"/>
    <w:rsid w:val="006A4CA5"/>
    <w:rsid w:val="006B0566"/>
    <w:rsid w:val="006B1D3D"/>
    <w:rsid w:val="006C0D58"/>
    <w:rsid w:val="006D087D"/>
    <w:rsid w:val="006D1DC7"/>
    <w:rsid w:val="006D6706"/>
    <w:rsid w:val="006E23C8"/>
    <w:rsid w:val="006F4961"/>
    <w:rsid w:val="006F546A"/>
    <w:rsid w:val="00715E59"/>
    <w:rsid w:val="0072104B"/>
    <w:rsid w:val="0072492D"/>
    <w:rsid w:val="00741A44"/>
    <w:rsid w:val="00747160"/>
    <w:rsid w:val="00747554"/>
    <w:rsid w:val="0079255A"/>
    <w:rsid w:val="007941C3"/>
    <w:rsid w:val="007A0F87"/>
    <w:rsid w:val="007A2E63"/>
    <w:rsid w:val="007A68A4"/>
    <w:rsid w:val="007B5992"/>
    <w:rsid w:val="007C55B0"/>
    <w:rsid w:val="007C6271"/>
    <w:rsid w:val="007D01EF"/>
    <w:rsid w:val="007D28A3"/>
    <w:rsid w:val="007D5873"/>
    <w:rsid w:val="007D60EA"/>
    <w:rsid w:val="007D613A"/>
    <w:rsid w:val="007D6476"/>
    <w:rsid w:val="007E2357"/>
    <w:rsid w:val="007E390B"/>
    <w:rsid w:val="007E51FA"/>
    <w:rsid w:val="00802CCB"/>
    <w:rsid w:val="008122F2"/>
    <w:rsid w:val="008238A6"/>
    <w:rsid w:val="00824665"/>
    <w:rsid w:val="00826ACB"/>
    <w:rsid w:val="008302FE"/>
    <w:rsid w:val="00834C99"/>
    <w:rsid w:val="00844B33"/>
    <w:rsid w:val="008472D2"/>
    <w:rsid w:val="008555BA"/>
    <w:rsid w:val="008576CD"/>
    <w:rsid w:val="00872788"/>
    <w:rsid w:val="008732BF"/>
    <w:rsid w:val="00876188"/>
    <w:rsid w:val="00882657"/>
    <w:rsid w:val="00885A53"/>
    <w:rsid w:val="00896C03"/>
    <w:rsid w:val="008A1D6E"/>
    <w:rsid w:val="008A1FFF"/>
    <w:rsid w:val="008C5F9D"/>
    <w:rsid w:val="008F2CCD"/>
    <w:rsid w:val="009005CF"/>
    <w:rsid w:val="009058A7"/>
    <w:rsid w:val="00910D81"/>
    <w:rsid w:val="0091235A"/>
    <w:rsid w:val="00913049"/>
    <w:rsid w:val="00915625"/>
    <w:rsid w:val="00920654"/>
    <w:rsid w:val="009230AD"/>
    <w:rsid w:val="009279A6"/>
    <w:rsid w:val="00930EFA"/>
    <w:rsid w:val="00935E39"/>
    <w:rsid w:val="00940EA4"/>
    <w:rsid w:val="00972B23"/>
    <w:rsid w:val="00972CA2"/>
    <w:rsid w:val="00977757"/>
    <w:rsid w:val="00985FF4"/>
    <w:rsid w:val="00986156"/>
    <w:rsid w:val="0099434E"/>
    <w:rsid w:val="009A1E14"/>
    <w:rsid w:val="009A2EEF"/>
    <w:rsid w:val="009A3EFB"/>
    <w:rsid w:val="009A6224"/>
    <w:rsid w:val="009B34B1"/>
    <w:rsid w:val="009B57F4"/>
    <w:rsid w:val="009B787A"/>
    <w:rsid w:val="009D78C0"/>
    <w:rsid w:val="009E5CD9"/>
    <w:rsid w:val="00A00A11"/>
    <w:rsid w:val="00A04D85"/>
    <w:rsid w:val="00A058E6"/>
    <w:rsid w:val="00A059E1"/>
    <w:rsid w:val="00A11EBA"/>
    <w:rsid w:val="00A123E6"/>
    <w:rsid w:val="00A1411A"/>
    <w:rsid w:val="00A3400A"/>
    <w:rsid w:val="00A41BC3"/>
    <w:rsid w:val="00A46F9A"/>
    <w:rsid w:val="00A4736B"/>
    <w:rsid w:val="00A64B08"/>
    <w:rsid w:val="00A64D55"/>
    <w:rsid w:val="00A724F9"/>
    <w:rsid w:val="00A735B6"/>
    <w:rsid w:val="00A8016E"/>
    <w:rsid w:val="00A9749B"/>
    <w:rsid w:val="00AB4D67"/>
    <w:rsid w:val="00AC31BD"/>
    <w:rsid w:val="00AD2A6F"/>
    <w:rsid w:val="00AD363F"/>
    <w:rsid w:val="00AD46A6"/>
    <w:rsid w:val="00AD4B32"/>
    <w:rsid w:val="00AE4EB7"/>
    <w:rsid w:val="00AE60AF"/>
    <w:rsid w:val="00AF0987"/>
    <w:rsid w:val="00AF0F7B"/>
    <w:rsid w:val="00AF10BD"/>
    <w:rsid w:val="00AF457B"/>
    <w:rsid w:val="00AF68BC"/>
    <w:rsid w:val="00B028C9"/>
    <w:rsid w:val="00B06A2A"/>
    <w:rsid w:val="00B16B4B"/>
    <w:rsid w:val="00B22372"/>
    <w:rsid w:val="00B22EB6"/>
    <w:rsid w:val="00B251FD"/>
    <w:rsid w:val="00B26F8E"/>
    <w:rsid w:val="00B3258A"/>
    <w:rsid w:val="00B327C8"/>
    <w:rsid w:val="00B3518C"/>
    <w:rsid w:val="00B43A8F"/>
    <w:rsid w:val="00B47A40"/>
    <w:rsid w:val="00B544DF"/>
    <w:rsid w:val="00B62E35"/>
    <w:rsid w:val="00B67131"/>
    <w:rsid w:val="00B70BBA"/>
    <w:rsid w:val="00B8475A"/>
    <w:rsid w:val="00B84AEB"/>
    <w:rsid w:val="00B84B18"/>
    <w:rsid w:val="00B84CA3"/>
    <w:rsid w:val="00B9135A"/>
    <w:rsid w:val="00B937C6"/>
    <w:rsid w:val="00B96F7C"/>
    <w:rsid w:val="00B97B22"/>
    <w:rsid w:val="00BA1E13"/>
    <w:rsid w:val="00BA20A3"/>
    <w:rsid w:val="00BA45B4"/>
    <w:rsid w:val="00BA7F76"/>
    <w:rsid w:val="00BB02D1"/>
    <w:rsid w:val="00BB150B"/>
    <w:rsid w:val="00BB2DEB"/>
    <w:rsid w:val="00BB363A"/>
    <w:rsid w:val="00BC4E97"/>
    <w:rsid w:val="00BD3498"/>
    <w:rsid w:val="00BE18E6"/>
    <w:rsid w:val="00BE6F85"/>
    <w:rsid w:val="00BF003C"/>
    <w:rsid w:val="00BF2145"/>
    <w:rsid w:val="00C044B2"/>
    <w:rsid w:val="00C34037"/>
    <w:rsid w:val="00C35B74"/>
    <w:rsid w:val="00C4109F"/>
    <w:rsid w:val="00C4518F"/>
    <w:rsid w:val="00C46CAF"/>
    <w:rsid w:val="00C55BDC"/>
    <w:rsid w:val="00C56232"/>
    <w:rsid w:val="00C61484"/>
    <w:rsid w:val="00C75990"/>
    <w:rsid w:val="00C8187D"/>
    <w:rsid w:val="00C85DB9"/>
    <w:rsid w:val="00C9644A"/>
    <w:rsid w:val="00C97A17"/>
    <w:rsid w:val="00CA2B4C"/>
    <w:rsid w:val="00CA303E"/>
    <w:rsid w:val="00CA4AE7"/>
    <w:rsid w:val="00CD372D"/>
    <w:rsid w:val="00CF4928"/>
    <w:rsid w:val="00D07F2C"/>
    <w:rsid w:val="00D2234D"/>
    <w:rsid w:val="00D26346"/>
    <w:rsid w:val="00D316C3"/>
    <w:rsid w:val="00D3538B"/>
    <w:rsid w:val="00D42AE9"/>
    <w:rsid w:val="00D47076"/>
    <w:rsid w:val="00D52BEB"/>
    <w:rsid w:val="00D56895"/>
    <w:rsid w:val="00D65AE4"/>
    <w:rsid w:val="00D81896"/>
    <w:rsid w:val="00D82E24"/>
    <w:rsid w:val="00D8598A"/>
    <w:rsid w:val="00D86A8C"/>
    <w:rsid w:val="00D94C5F"/>
    <w:rsid w:val="00D94D26"/>
    <w:rsid w:val="00D969EB"/>
    <w:rsid w:val="00DA391C"/>
    <w:rsid w:val="00DC08B2"/>
    <w:rsid w:val="00DC7513"/>
    <w:rsid w:val="00DC7D76"/>
    <w:rsid w:val="00DD62C7"/>
    <w:rsid w:val="00DE3804"/>
    <w:rsid w:val="00DE4319"/>
    <w:rsid w:val="00E04A46"/>
    <w:rsid w:val="00E12161"/>
    <w:rsid w:val="00E1388F"/>
    <w:rsid w:val="00E159FA"/>
    <w:rsid w:val="00E15D13"/>
    <w:rsid w:val="00E25B38"/>
    <w:rsid w:val="00E27642"/>
    <w:rsid w:val="00E33B20"/>
    <w:rsid w:val="00E365D7"/>
    <w:rsid w:val="00E43B35"/>
    <w:rsid w:val="00E5140F"/>
    <w:rsid w:val="00E54E1E"/>
    <w:rsid w:val="00E71AB8"/>
    <w:rsid w:val="00E77F8B"/>
    <w:rsid w:val="00E8386F"/>
    <w:rsid w:val="00E84045"/>
    <w:rsid w:val="00E87EDA"/>
    <w:rsid w:val="00E95B9B"/>
    <w:rsid w:val="00EA5F25"/>
    <w:rsid w:val="00EA69B3"/>
    <w:rsid w:val="00EB5777"/>
    <w:rsid w:val="00EC0C5A"/>
    <w:rsid w:val="00EC3770"/>
    <w:rsid w:val="00EC4A11"/>
    <w:rsid w:val="00ED63C8"/>
    <w:rsid w:val="00EE5794"/>
    <w:rsid w:val="00EF2381"/>
    <w:rsid w:val="00F03CDA"/>
    <w:rsid w:val="00F1081F"/>
    <w:rsid w:val="00F16CD5"/>
    <w:rsid w:val="00F255ED"/>
    <w:rsid w:val="00F31E4D"/>
    <w:rsid w:val="00F360FD"/>
    <w:rsid w:val="00F477D5"/>
    <w:rsid w:val="00F63CB7"/>
    <w:rsid w:val="00F70900"/>
    <w:rsid w:val="00F85609"/>
    <w:rsid w:val="00F8726B"/>
    <w:rsid w:val="00F94925"/>
    <w:rsid w:val="00F96A08"/>
    <w:rsid w:val="00F97C4C"/>
    <w:rsid w:val="00FA0223"/>
    <w:rsid w:val="00FA14BC"/>
    <w:rsid w:val="00FD0DAD"/>
    <w:rsid w:val="00FD257E"/>
    <w:rsid w:val="00FE0C3C"/>
    <w:rsid w:val="00FE7BD7"/>
    <w:rsid w:val="00FF0E20"/>
    <w:rsid w:val="00FF35E3"/>
    <w:rsid w:val="03103102"/>
    <w:rsid w:val="07EC5408"/>
    <w:rsid w:val="0E8B15EB"/>
    <w:rsid w:val="10417CCC"/>
    <w:rsid w:val="13D5038D"/>
    <w:rsid w:val="18431D83"/>
    <w:rsid w:val="1B5B6398"/>
    <w:rsid w:val="1CF15FC0"/>
    <w:rsid w:val="1D6A28C6"/>
    <w:rsid w:val="1D7E7CD0"/>
    <w:rsid w:val="1DF72898"/>
    <w:rsid w:val="1E4B21F6"/>
    <w:rsid w:val="1FDC7B4C"/>
    <w:rsid w:val="201332EF"/>
    <w:rsid w:val="2228482F"/>
    <w:rsid w:val="28BB5518"/>
    <w:rsid w:val="299F5B42"/>
    <w:rsid w:val="2B1A3EEF"/>
    <w:rsid w:val="2C7531D3"/>
    <w:rsid w:val="2CD63761"/>
    <w:rsid w:val="30AB379D"/>
    <w:rsid w:val="32E90146"/>
    <w:rsid w:val="35B44490"/>
    <w:rsid w:val="38B33B1B"/>
    <w:rsid w:val="38FB46CC"/>
    <w:rsid w:val="3C447E49"/>
    <w:rsid w:val="3D296E07"/>
    <w:rsid w:val="3E1F3817"/>
    <w:rsid w:val="44985181"/>
    <w:rsid w:val="45F77AFE"/>
    <w:rsid w:val="46C9435C"/>
    <w:rsid w:val="489305E6"/>
    <w:rsid w:val="49C97A82"/>
    <w:rsid w:val="49CD76D0"/>
    <w:rsid w:val="4AA84399"/>
    <w:rsid w:val="4B261DBA"/>
    <w:rsid w:val="4E6C6F12"/>
    <w:rsid w:val="4EED36C9"/>
    <w:rsid w:val="56852292"/>
    <w:rsid w:val="5FFF9094"/>
    <w:rsid w:val="62C21944"/>
    <w:rsid w:val="648C220A"/>
    <w:rsid w:val="64AA3857"/>
    <w:rsid w:val="6B76151E"/>
    <w:rsid w:val="6DFA9CF4"/>
    <w:rsid w:val="72862D47"/>
    <w:rsid w:val="73181954"/>
    <w:rsid w:val="76076640"/>
    <w:rsid w:val="DFEBA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D5B968"/>
  <w15:docId w15:val="{5304F9E3-4944-46E5-98DE-FB0CB0724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napToGrid w:val="0"/>
      <w:jc w:val="both"/>
    </w:pPr>
    <w:rPr>
      <w:rFonts w:ascii="DIN Pro Regular" w:eastAsia="阿里巴巴普惠体 2.0 55 Regular" w:hAnsi="DIN Pro Regular" w:cstheme="minorBidi"/>
      <w:kern w:val="2"/>
      <w:sz w:val="21"/>
      <w:szCs w:val="24"/>
      <w:lang w:val="en-US" w:eastAsia="zh-CN"/>
    </w:rPr>
  </w:style>
  <w:style w:type="paragraph" w:styleId="Heading1">
    <w:name w:val="heading 1"/>
    <w:basedOn w:val="Normal"/>
    <w:next w:val="Normal"/>
    <w:link w:val="Heading1Char"/>
    <w:uiPriority w:val="9"/>
    <w:qFormat/>
    <w:pPr>
      <w:keepNext/>
      <w:keepLines/>
      <w:spacing w:before="340" w:after="330"/>
      <w:outlineLvl w:val="0"/>
    </w:pPr>
    <w:rPr>
      <w:b/>
      <w:bCs/>
      <w:kern w:val="44"/>
      <w:sz w:val="44"/>
      <w:szCs w:val="44"/>
    </w:rPr>
  </w:style>
  <w:style w:type="paragraph" w:styleId="Heading2">
    <w:name w:val="heading 2"/>
    <w:basedOn w:val="Normal"/>
    <w:next w:val="Normal"/>
    <w:link w:val="Heading2Char"/>
    <w:uiPriority w:val="9"/>
    <w:unhideWhenUsed/>
    <w:qFormat/>
    <w:pPr>
      <w:keepNext/>
      <w:keepLines/>
      <w:spacing w:before="260" w:after="26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pPr>
      <w:keepNext/>
      <w:keepLines/>
      <w:spacing w:before="260" w:after="260"/>
      <w:outlineLvl w:val="2"/>
    </w:pPr>
    <w:rPr>
      <w:b/>
      <w:bCs/>
      <w:sz w:val="32"/>
      <w:szCs w:val="32"/>
    </w:rPr>
  </w:style>
  <w:style w:type="paragraph" w:styleId="Heading4">
    <w:name w:val="heading 4"/>
    <w:basedOn w:val="Normal"/>
    <w:next w:val="Normal"/>
    <w:link w:val="Heading4Char"/>
    <w:uiPriority w:val="9"/>
    <w:unhideWhenUsed/>
    <w:qFormat/>
    <w:pPr>
      <w:keepNext/>
      <w:keepLines/>
      <w:spacing w:before="280" w:after="290"/>
      <w:outlineLvl w:val="3"/>
    </w:pPr>
    <w:rPr>
      <w:rFonts w:asciiTheme="majorHAnsi" w:eastAsiaTheme="majorEastAsia" w:hAnsiTheme="majorHAnsi" w:cstheme="majorBidi"/>
      <w:b/>
      <w:bCs/>
      <w:sz w:val="28"/>
      <w:szCs w:val="28"/>
    </w:rPr>
  </w:style>
  <w:style w:type="paragraph" w:styleId="Heading5">
    <w:name w:val="heading 5"/>
    <w:basedOn w:val="Normal"/>
    <w:next w:val="Normal"/>
    <w:link w:val="Heading5Char"/>
    <w:uiPriority w:val="9"/>
    <w:unhideWhenUsed/>
    <w:qFormat/>
    <w:pPr>
      <w:keepNext/>
      <w:keepLines/>
      <w:spacing w:before="280" w:after="290" w:line="376" w:lineRule="auto"/>
      <w:outlineLvl w:val="4"/>
    </w:pPr>
    <w:rPr>
      <w:b/>
      <w:bCs/>
      <w:sz w:val="28"/>
      <w:szCs w:val="28"/>
    </w:rPr>
  </w:style>
  <w:style w:type="paragraph" w:styleId="Heading6">
    <w:name w:val="heading 6"/>
    <w:basedOn w:val="Normal"/>
    <w:next w:val="Normal"/>
    <w:link w:val="Heading6Char"/>
    <w:uiPriority w:val="9"/>
    <w:unhideWhenUsed/>
    <w:qFormat/>
    <w:pPr>
      <w:keepNext/>
      <w:keepLines/>
      <w:spacing w:before="240" w:after="64" w:line="320" w:lineRule="auto"/>
      <w:outlineLvl w:val="5"/>
    </w:pPr>
    <w:rPr>
      <w:rFonts w:asciiTheme="majorHAnsi" w:eastAsiaTheme="majorEastAsia" w:hAnsiTheme="majorHAnsi" w:cstheme="majorBidi"/>
      <w:b/>
      <w:bCs/>
      <w:sz w:val="24"/>
    </w:rPr>
  </w:style>
  <w:style w:type="paragraph" w:styleId="Heading7">
    <w:name w:val="heading 7"/>
    <w:basedOn w:val="Normal"/>
    <w:next w:val="Normal"/>
    <w:link w:val="Heading7Char"/>
    <w:uiPriority w:val="9"/>
    <w:unhideWhenUsed/>
    <w:qFormat/>
    <w:pPr>
      <w:keepNext/>
      <w:keepLines/>
      <w:spacing w:before="240" w:after="64" w:line="320" w:lineRule="auto"/>
      <w:outlineLvl w:val="6"/>
    </w:pPr>
    <w:rPr>
      <w:b/>
      <w:bCs/>
      <w:sz w:val="24"/>
    </w:rPr>
  </w:style>
  <w:style w:type="paragraph" w:styleId="Heading8">
    <w:name w:val="heading 8"/>
    <w:basedOn w:val="Normal"/>
    <w:next w:val="Normal"/>
    <w:link w:val="Heading8Char"/>
    <w:uiPriority w:val="9"/>
    <w:unhideWhenUsed/>
    <w:qFormat/>
    <w:pPr>
      <w:keepNext/>
      <w:keepLines/>
      <w:spacing w:before="240" w:after="64" w:line="320" w:lineRule="auto"/>
      <w:outlineLvl w:val="7"/>
    </w:pPr>
    <w:rPr>
      <w:rFonts w:asciiTheme="majorHAnsi" w:eastAsiaTheme="majorEastAsia" w:hAnsiTheme="majorHAnsi" w:cstheme="majorBidi"/>
      <w:sz w:val="24"/>
    </w:rPr>
  </w:style>
  <w:style w:type="paragraph" w:styleId="Heading9">
    <w:name w:val="heading 9"/>
    <w:basedOn w:val="Normal"/>
    <w:next w:val="Normal"/>
    <w:link w:val="Heading9Char"/>
    <w:uiPriority w:val="9"/>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pPr>
      <w:jc w:val="left"/>
    </w:pPr>
  </w:style>
  <w:style w:type="paragraph" w:styleId="Footer">
    <w:name w:val="footer"/>
    <w:basedOn w:val="Normal"/>
    <w:link w:val="FooterChar"/>
    <w:uiPriority w:val="99"/>
    <w:unhideWhenUsed/>
    <w:qFormat/>
    <w:pPr>
      <w:tabs>
        <w:tab w:val="center" w:pos="4153"/>
        <w:tab w:val="right" w:pos="8306"/>
      </w:tabs>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jc w:val="center"/>
    </w:pPr>
    <w:rPr>
      <w:sz w:val="18"/>
      <w:szCs w:val="18"/>
    </w:rPr>
  </w:style>
  <w:style w:type="paragraph" w:styleId="Subtitle">
    <w:name w:val="Subtitle"/>
    <w:basedOn w:val="Normal"/>
    <w:next w:val="Normal"/>
    <w:link w:val="SubtitleChar"/>
    <w:uiPriority w:val="11"/>
    <w:qFormat/>
    <w:pPr>
      <w:spacing w:before="240" w:after="60" w:line="312" w:lineRule="auto"/>
      <w:jc w:val="center"/>
      <w:outlineLvl w:val="1"/>
    </w:pPr>
    <w:rPr>
      <w:bCs/>
      <w:kern w:val="28"/>
      <w:sz w:val="32"/>
      <w:szCs w:val="32"/>
    </w:rPr>
  </w:style>
  <w:style w:type="paragraph" w:styleId="NormalWeb">
    <w:name w:val="Normal (Web)"/>
    <w:basedOn w:val="Normal"/>
    <w:uiPriority w:val="99"/>
    <w:semiHidden/>
    <w:unhideWhenUsed/>
    <w:qFormat/>
    <w:pPr>
      <w:widowControl/>
      <w:snapToGrid/>
      <w:spacing w:before="100" w:beforeAutospacing="1" w:after="100" w:afterAutospacing="1"/>
      <w:jc w:val="left"/>
    </w:pPr>
    <w:rPr>
      <w:rFonts w:ascii="SimSun" w:eastAsia="SimSun" w:hAnsi="SimSun" w:cs="SimSun"/>
      <w:kern w:val="0"/>
      <w:sz w:val="24"/>
    </w:rPr>
  </w:style>
  <w:style w:type="paragraph" w:styleId="Title">
    <w:name w:val="Title"/>
    <w:basedOn w:val="Normal"/>
    <w:next w:val="Normal"/>
    <w:link w:val="TitleChar"/>
    <w:uiPriority w:val="10"/>
    <w:qFormat/>
    <w:pPr>
      <w:spacing w:before="240" w:after="60"/>
      <w:jc w:val="center"/>
      <w:outlineLvl w:val="0"/>
    </w:pPr>
    <w:rPr>
      <w:rFonts w:ascii="DIN Pro Medium" w:hAnsi="DIN Pro Medium" w:cstheme="majorBidi"/>
      <w:b/>
      <w:bCs/>
      <w:sz w:val="32"/>
      <w:szCs w:val="32"/>
    </w:rPr>
  </w:style>
  <w:style w:type="paragraph" w:styleId="CommentSubject">
    <w:name w:val="annotation subject"/>
    <w:basedOn w:val="CommentText"/>
    <w:next w:val="CommentText"/>
    <w:link w:val="CommentSubjectChar"/>
    <w:uiPriority w:val="99"/>
    <w:semiHidden/>
    <w:unhideWhenUsed/>
    <w:qFormat/>
    <w:rPr>
      <w:b/>
      <w:bCs/>
    </w:rPr>
  </w:style>
  <w:style w:type="character" w:styleId="Strong">
    <w:name w:val="Strong"/>
    <w:basedOn w:val="DefaultParagraphFont"/>
    <w:uiPriority w:val="22"/>
    <w:qFormat/>
    <w:rPr>
      <w:rFonts w:ascii="DIN Pro Regular" w:eastAsia="阿里巴巴普惠体 2.0 55 Regular" w:hAnsi="DIN Pro Regular"/>
      <w:bCs/>
    </w:rPr>
  </w:style>
  <w:style w:type="character" w:styleId="PageNumber">
    <w:name w:val="page number"/>
    <w:basedOn w:val="DefaultParagraphFont"/>
    <w:uiPriority w:val="99"/>
    <w:semiHidden/>
    <w:unhideWhenUsed/>
    <w:qFormat/>
  </w:style>
  <w:style w:type="character" w:styleId="Emphasis">
    <w:name w:val="Emphasis"/>
    <w:basedOn w:val="DefaultParagraphFont"/>
    <w:uiPriority w:val="20"/>
    <w:qFormat/>
    <w:rPr>
      <w:rFonts w:ascii="DIN Pro Regular" w:eastAsia="阿里巴巴普惠体 2.0 55 Regular" w:hAnsi="DIN Pro Regular"/>
      <w:b/>
      <w:iCs/>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21"/>
      <w:szCs w:val="21"/>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styleId="NoSpacing">
    <w:name w:val="No Spacing"/>
    <w:uiPriority w:val="1"/>
    <w:qFormat/>
    <w:pPr>
      <w:widowControl w:val="0"/>
      <w:snapToGrid w:val="0"/>
      <w:jc w:val="both"/>
    </w:pPr>
    <w:rPr>
      <w:rFonts w:ascii="DIN Pro Regular" w:eastAsia="阿里巴巴普惠体 2.0 55 Regular" w:hAnsi="DIN Pro Regular" w:cstheme="minorBidi"/>
      <w:kern w:val="2"/>
      <w:sz w:val="21"/>
      <w:szCs w:val="24"/>
      <w:lang w:val="en-US" w:eastAsia="zh-CN"/>
    </w:rPr>
  </w:style>
  <w:style w:type="character" w:customStyle="1" w:styleId="Heading1Char">
    <w:name w:val="Heading 1 Char"/>
    <w:basedOn w:val="DefaultParagraphFont"/>
    <w:link w:val="Heading1"/>
    <w:uiPriority w:val="9"/>
    <w:qFormat/>
    <w:rPr>
      <w:rFonts w:ascii="DIN Pro Regular" w:eastAsia="阿里巴巴普惠体 2.0 55 Regular" w:hAnsi="DIN Pro Regular"/>
      <w:b/>
      <w:bCs/>
      <w:kern w:val="44"/>
      <w:sz w:val="44"/>
      <w:szCs w:val="44"/>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qFormat/>
    <w:rPr>
      <w:rFonts w:ascii="DIN Pro Regular" w:eastAsia="阿里巴巴普惠体 2.0 55 Regular" w:hAnsi="DIN Pro Regular"/>
      <w:b/>
      <w:bCs/>
      <w:sz w:val="32"/>
      <w:szCs w:val="32"/>
    </w:rPr>
  </w:style>
  <w:style w:type="character" w:customStyle="1" w:styleId="Heading4Char">
    <w:name w:val="Heading 4 Char"/>
    <w:basedOn w:val="DefaultParagraphFont"/>
    <w:link w:val="Heading4"/>
    <w:uiPriority w:val="9"/>
    <w:qFormat/>
    <w:rPr>
      <w:rFonts w:asciiTheme="majorHAnsi" w:eastAsiaTheme="majorEastAsia" w:hAnsiTheme="majorHAnsi" w:cstheme="majorBidi"/>
      <w:b/>
      <w:bCs/>
      <w:sz w:val="28"/>
      <w:szCs w:val="28"/>
    </w:rPr>
  </w:style>
  <w:style w:type="character" w:customStyle="1" w:styleId="Heading5Char">
    <w:name w:val="Heading 5 Char"/>
    <w:basedOn w:val="DefaultParagraphFont"/>
    <w:link w:val="Heading5"/>
    <w:uiPriority w:val="9"/>
    <w:qFormat/>
    <w:rPr>
      <w:rFonts w:ascii="DIN Pro Regular" w:eastAsia="阿里巴巴普惠体 2.0 55 Regular" w:hAnsi="DIN Pro Regular"/>
      <w:b/>
      <w:bCs/>
      <w:sz w:val="28"/>
      <w:szCs w:val="28"/>
    </w:rPr>
  </w:style>
  <w:style w:type="character" w:customStyle="1" w:styleId="TitleChar">
    <w:name w:val="Title Char"/>
    <w:basedOn w:val="DefaultParagraphFont"/>
    <w:link w:val="Title"/>
    <w:uiPriority w:val="10"/>
    <w:qFormat/>
    <w:rPr>
      <w:rFonts w:ascii="DIN Pro Medium" w:eastAsia="阿里巴巴普惠体 2.0 55 Regular" w:hAnsi="DIN Pro Medium" w:cstheme="majorBidi"/>
      <w:b/>
      <w:bCs/>
      <w:sz w:val="32"/>
      <w:szCs w:val="32"/>
    </w:rPr>
  </w:style>
  <w:style w:type="character" w:customStyle="1" w:styleId="Heading6Char">
    <w:name w:val="Heading 6 Char"/>
    <w:basedOn w:val="DefaultParagraphFont"/>
    <w:link w:val="Heading6"/>
    <w:uiPriority w:val="9"/>
    <w:qFormat/>
    <w:rPr>
      <w:rFonts w:asciiTheme="majorHAnsi" w:eastAsiaTheme="majorEastAsia" w:hAnsiTheme="majorHAnsi" w:cstheme="majorBidi"/>
      <w:b/>
      <w:bCs/>
      <w:sz w:val="24"/>
    </w:rPr>
  </w:style>
  <w:style w:type="character" w:customStyle="1" w:styleId="Heading7Char">
    <w:name w:val="Heading 7 Char"/>
    <w:basedOn w:val="DefaultParagraphFont"/>
    <w:link w:val="Heading7"/>
    <w:uiPriority w:val="9"/>
    <w:qFormat/>
    <w:rPr>
      <w:rFonts w:ascii="DIN Pro Regular" w:eastAsia="阿里巴巴普惠体 2.0 55 Regular" w:hAnsi="DIN Pro Regular"/>
      <w:b/>
      <w:bCs/>
      <w:sz w:val="24"/>
    </w:rPr>
  </w:style>
  <w:style w:type="character" w:customStyle="1" w:styleId="Heading8Char">
    <w:name w:val="Heading 8 Char"/>
    <w:basedOn w:val="DefaultParagraphFont"/>
    <w:link w:val="Heading8"/>
    <w:uiPriority w:val="9"/>
    <w:qFormat/>
    <w:rPr>
      <w:rFonts w:asciiTheme="majorHAnsi" w:eastAsiaTheme="majorEastAsia" w:hAnsiTheme="majorHAnsi" w:cstheme="majorBidi"/>
      <w:sz w:val="24"/>
    </w:rPr>
  </w:style>
  <w:style w:type="character" w:customStyle="1" w:styleId="Heading9Char">
    <w:name w:val="Heading 9 Char"/>
    <w:basedOn w:val="DefaultParagraphFont"/>
    <w:link w:val="Heading9"/>
    <w:uiPriority w:val="9"/>
    <w:qFormat/>
    <w:rPr>
      <w:rFonts w:asciiTheme="majorHAnsi" w:eastAsiaTheme="majorEastAsia" w:hAnsiTheme="majorHAnsi" w:cstheme="majorBidi"/>
      <w:szCs w:val="21"/>
    </w:rPr>
  </w:style>
  <w:style w:type="character" w:customStyle="1" w:styleId="SubtitleChar">
    <w:name w:val="Subtitle Char"/>
    <w:basedOn w:val="DefaultParagraphFont"/>
    <w:link w:val="Subtitle"/>
    <w:uiPriority w:val="11"/>
    <w:qFormat/>
    <w:rPr>
      <w:rFonts w:ascii="DIN Pro Regular" w:eastAsia="阿里巴巴普惠体 2.0 55 Regular" w:hAnsi="DIN Pro Regular"/>
      <w:bCs/>
      <w:kern w:val="28"/>
      <w:sz w:val="32"/>
      <w:szCs w:val="32"/>
    </w:rPr>
  </w:style>
  <w:style w:type="character" w:customStyle="1" w:styleId="1">
    <w:name w:val="不明显强调1"/>
    <w:basedOn w:val="DefaultParagraphFont"/>
    <w:uiPriority w:val="19"/>
    <w:qFormat/>
    <w:rPr>
      <w:rFonts w:ascii="DIN Pro Regular" w:eastAsia="阿里巴巴普惠体 2.0 55 Regular" w:hAnsi="DIN Pro Regular"/>
      <w:iCs/>
      <w:color w:val="808080" w:themeColor="background1" w:themeShade="80"/>
    </w:rPr>
  </w:style>
  <w:style w:type="character" w:customStyle="1" w:styleId="10">
    <w:name w:val="明显强调1"/>
    <w:basedOn w:val="DefaultParagraphFont"/>
    <w:uiPriority w:val="21"/>
    <w:qFormat/>
    <w:rPr>
      <w:rFonts w:ascii="DIN Pro Regular" w:eastAsia="阿里巴巴普惠体 2.0 55 Regular" w:hAnsi="DIN Pro Regular"/>
      <w:iCs/>
      <w:color w:val="4472C4" w:themeColor="accent1"/>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qFormat/>
    <w:rPr>
      <w:rFonts w:ascii="DIN Pro Regular" w:eastAsia="阿里巴巴普惠体 2.0 55 Regular" w:hAnsi="DIN Pro Regular"/>
      <w:i/>
      <w:iCs/>
      <w:color w:val="404040" w:themeColor="text1" w:themeTint="BF"/>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qFormat/>
    <w:rPr>
      <w:rFonts w:ascii="DIN Pro Regular" w:eastAsia="阿里巴巴普惠体 2.0 55 Regular" w:hAnsi="DIN Pro Regular"/>
      <w:i/>
      <w:iCs/>
      <w:color w:val="4472C4" w:themeColor="accent1"/>
    </w:rPr>
  </w:style>
  <w:style w:type="character" w:customStyle="1" w:styleId="11">
    <w:name w:val="不明显参考1"/>
    <w:basedOn w:val="DefaultParagraphFont"/>
    <w:uiPriority w:val="31"/>
    <w:qFormat/>
    <w:rPr>
      <w:rFonts w:ascii="DIN Pro Light" w:hAnsi="DIN Pro Light"/>
      <w:smallCaps/>
      <w:color w:val="595959" w:themeColor="text1" w:themeTint="A6"/>
    </w:rPr>
  </w:style>
  <w:style w:type="character" w:customStyle="1" w:styleId="12">
    <w:name w:val="明显参考1"/>
    <w:basedOn w:val="DefaultParagraphFont"/>
    <w:uiPriority w:val="32"/>
    <w:qFormat/>
    <w:rPr>
      <w:b/>
      <w:bCs/>
      <w:smallCaps/>
      <w:color w:val="4472C4" w:themeColor="accent1"/>
      <w:spacing w:val="5"/>
    </w:rPr>
  </w:style>
  <w:style w:type="character" w:customStyle="1" w:styleId="13">
    <w:name w:val="书籍标题1"/>
    <w:basedOn w:val="DefaultParagraphFont"/>
    <w:uiPriority w:val="33"/>
    <w:qFormat/>
    <w:rPr>
      <w:b/>
      <w:bCs/>
      <w:i/>
      <w:iCs/>
      <w:spacing w:val="5"/>
    </w:rPr>
  </w:style>
  <w:style w:type="paragraph" w:styleId="ListParagraph">
    <w:name w:val="List Paragraph"/>
    <w:basedOn w:val="Normal"/>
    <w:uiPriority w:val="34"/>
    <w:qFormat/>
    <w:pPr>
      <w:ind w:firstLineChars="200" w:firstLine="420"/>
    </w:pPr>
  </w:style>
  <w:style w:type="character" w:customStyle="1" w:styleId="14">
    <w:name w:val="未处理的提及1"/>
    <w:basedOn w:val="DefaultParagraphFont"/>
    <w:uiPriority w:val="99"/>
    <w:semiHidden/>
    <w:unhideWhenUsed/>
    <w:qFormat/>
    <w:rPr>
      <w:color w:val="605E5C"/>
      <w:shd w:val="clear" w:color="auto" w:fill="E1DFDD"/>
    </w:rPr>
  </w:style>
  <w:style w:type="paragraph" w:customStyle="1" w:styleId="15">
    <w:name w:val="修订1"/>
    <w:hidden/>
    <w:uiPriority w:val="99"/>
    <w:unhideWhenUsed/>
    <w:qFormat/>
    <w:rPr>
      <w:rFonts w:ascii="DIN Pro Regular" w:eastAsia="阿里巴巴普惠体 2.0 55 Regular" w:hAnsi="DIN Pro Regular" w:cstheme="minorBidi"/>
      <w:kern w:val="2"/>
      <w:sz w:val="21"/>
      <w:szCs w:val="24"/>
      <w:lang w:val="en-US" w:eastAsia="zh-CN"/>
    </w:rPr>
  </w:style>
  <w:style w:type="character" w:customStyle="1" w:styleId="CommentTextChar">
    <w:name w:val="Comment Text Char"/>
    <w:basedOn w:val="DefaultParagraphFont"/>
    <w:link w:val="CommentText"/>
    <w:uiPriority w:val="99"/>
    <w:qFormat/>
    <w:rPr>
      <w:rFonts w:ascii="DIN Pro Regular" w:eastAsia="阿里巴巴普惠体 2.0 55 Regular" w:hAnsi="DIN Pro Regular" w:cstheme="minorBidi"/>
      <w:kern w:val="2"/>
      <w:sz w:val="21"/>
      <w:szCs w:val="24"/>
    </w:rPr>
  </w:style>
  <w:style w:type="character" w:customStyle="1" w:styleId="CommentSubjectChar">
    <w:name w:val="Comment Subject Char"/>
    <w:basedOn w:val="CommentTextChar"/>
    <w:link w:val="CommentSubject"/>
    <w:uiPriority w:val="99"/>
    <w:semiHidden/>
    <w:qFormat/>
    <w:rPr>
      <w:rFonts w:ascii="DIN Pro Regular" w:eastAsia="阿里巴巴普惠体 2.0 55 Regular" w:hAnsi="DIN Pro Regular" w:cstheme="minorBidi"/>
      <w:b/>
      <w:bCs/>
      <w:kern w:val="2"/>
      <w:sz w:val="21"/>
      <w:szCs w:val="24"/>
    </w:rPr>
  </w:style>
  <w:style w:type="character" w:customStyle="1" w:styleId="text-only">
    <w:name w:val="text-only"/>
    <w:basedOn w:val="DefaultParagraphFont"/>
    <w:qFormat/>
  </w:style>
  <w:style w:type="character" w:customStyle="1" w:styleId="100">
    <w:name w:val="10"/>
    <w:basedOn w:val="DefaultParagraphFont"/>
    <w:rPr>
      <w:rFonts w:ascii="Times New Roman" w:hAnsi="Times New Roman" w:cs="Times New Roman" w:hint="default"/>
    </w:rPr>
  </w:style>
  <w:style w:type="character" w:customStyle="1" w:styleId="150">
    <w:name w:val="15"/>
    <w:basedOn w:val="DefaultParagraphFont"/>
    <w:rPr>
      <w:rFonts w:ascii="Times New Roman" w:hAnsi="Times New Roman" w:cs="Times New Roman" w:hint="default"/>
    </w:rPr>
  </w:style>
  <w:style w:type="paragraph" w:customStyle="1" w:styleId="ace-line">
    <w:name w:val="ace-line"/>
    <w:basedOn w:val="Normal"/>
    <w:rsid w:val="005C7C1A"/>
    <w:pPr>
      <w:widowControl/>
      <w:snapToGrid/>
      <w:spacing w:before="100" w:beforeAutospacing="1" w:after="100" w:afterAutospacing="1"/>
      <w:jc w:val="left"/>
    </w:pPr>
    <w:rPr>
      <w:rFonts w:ascii="Times New Roman" w:eastAsiaTheme="minorHAnsi" w:hAnsi="Times New Roman" w:cs="Times New Roman"/>
      <w:kern w:val="0"/>
      <w:sz w:val="24"/>
      <w:lang w:val="el-GR" w:eastAsia="el-GR"/>
      <w14:ligatures w14:val="standardContextual"/>
    </w:rPr>
  </w:style>
  <w:style w:type="paragraph" w:styleId="Revision">
    <w:name w:val="Revision"/>
    <w:hidden/>
    <w:uiPriority w:val="99"/>
    <w:unhideWhenUsed/>
    <w:rsid w:val="001A1BE4"/>
    <w:rPr>
      <w:rFonts w:ascii="DIN Pro Regular" w:eastAsia="阿里巴巴普惠体 2.0 55 Regular" w:hAnsi="DIN Pro Regular" w:cstheme="minorBidi"/>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61312BF4-34FF-46F1-B820-3AB5C43AA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650</Words>
  <Characters>3951</Characters>
  <Application>Microsoft Office Word</Application>
  <DocSecurity>0</DocSecurity>
  <Lines>66</Lines>
  <Paragraphs>16</Paragraphs>
  <ScaleCrop>false</ScaleCrop>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Christoforidis Andreas (VGC)</cp:lastModifiedBy>
  <cp:revision>5</cp:revision>
  <cp:lastPrinted>2026-06-24T10:08:00Z</cp:lastPrinted>
  <dcterms:created xsi:type="dcterms:W3CDTF">2026-06-26T09:14:00Z</dcterms:created>
  <dcterms:modified xsi:type="dcterms:W3CDTF">2026-06-26T09:17:00Z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eyJoZGlkIjoiYTY5ODYwY2E5OTM3MjA1MzYxYzgyY2M4ZGEyYTEzNjUifQ==</vt:lpwstr>
  </property>
  <property fmtid="{D5CDD505-2E9C-101B-9397-08002B2CF9AE}" pid="3" name="KSOProductBuildVer">
    <vt:lpwstr>2052-12.1.26016.26016</vt:lpwstr>
  </property>
  <property fmtid="{D5CDD505-2E9C-101B-9397-08002B2CF9AE}" pid="4" name="ICV">
    <vt:lpwstr>5F4FF7D013DE431CB5CB7C4A44553715_13</vt:lpwstr>
  </property>
</Properties>
</file>