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DD08" w14:textId="77777777" w:rsidR="00E32A79" w:rsidRPr="00D40D3D" w:rsidRDefault="00E32A79" w:rsidP="00E32A79">
      <w:pPr>
        <w:jc w:val="both"/>
        <w:rPr>
          <w:rFonts w:cstheme="minorHAnsi"/>
          <w:sz w:val="24"/>
          <w:szCs w:val="24"/>
          <w:lang w:val="el-GR"/>
        </w:rPr>
      </w:pPr>
    </w:p>
    <w:p w14:paraId="14194D5B" w14:textId="77777777" w:rsidR="00E32A79" w:rsidRPr="00CC59E4" w:rsidRDefault="00E32A79" w:rsidP="00E32A79">
      <w:pPr>
        <w:jc w:val="both"/>
        <w:rPr>
          <w:rFonts w:cstheme="minorHAnsi"/>
          <w:i/>
          <w:sz w:val="24"/>
          <w:szCs w:val="24"/>
          <w:lang w:val="el-GR"/>
        </w:rPr>
      </w:pPr>
      <w:r w:rsidRPr="00CC59E4">
        <w:rPr>
          <w:rFonts w:cstheme="minorHAnsi"/>
          <w:i/>
          <w:sz w:val="24"/>
          <w:szCs w:val="24"/>
          <w:lang w:val="el-GR"/>
        </w:rPr>
        <w:t>Ανακοίνωση Οικονομικού Ημερολογίου</w:t>
      </w:r>
    </w:p>
    <w:p w14:paraId="29B9608B" w14:textId="75416D53" w:rsidR="00E32A79" w:rsidRPr="00CC59E4" w:rsidRDefault="00E32A79" w:rsidP="00E32A79">
      <w:pPr>
        <w:jc w:val="right"/>
        <w:rPr>
          <w:rFonts w:cstheme="minorHAnsi"/>
          <w:lang w:val="el-GR"/>
        </w:rPr>
      </w:pPr>
      <w:r w:rsidRPr="00CC59E4">
        <w:rPr>
          <w:rFonts w:cstheme="minorHAnsi"/>
          <w:lang w:val="el-GR"/>
        </w:rPr>
        <w:t xml:space="preserve">Αθήνα, </w:t>
      </w:r>
      <w:r w:rsidR="00433631" w:rsidRPr="00CC59E4">
        <w:rPr>
          <w:rFonts w:cstheme="minorHAnsi"/>
          <w:lang w:val="el-GR"/>
        </w:rPr>
        <w:t>1</w:t>
      </w:r>
      <w:r w:rsidR="00CC59E4" w:rsidRPr="00CC59E4">
        <w:rPr>
          <w:rFonts w:cstheme="minorHAnsi"/>
          <w:lang w:val="el-GR"/>
        </w:rPr>
        <w:t>1</w:t>
      </w:r>
      <w:r w:rsidRPr="00CC59E4">
        <w:rPr>
          <w:rFonts w:cstheme="minorHAnsi"/>
          <w:lang w:val="el-GR"/>
        </w:rPr>
        <w:t xml:space="preserve"> </w:t>
      </w:r>
      <w:r w:rsidR="0036638C" w:rsidRPr="00CC59E4">
        <w:rPr>
          <w:rFonts w:cstheme="minorHAnsi"/>
          <w:lang w:val="el-GR"/>
        </w:rPr>
        <w:t>Φεβρουαρίου</w:t>
      </w:r>
      <w:r w:rsidR="00731D88" w:rsidRPr="00CC59E4">
        <w:rPr>
          <w:rFonts w:cstheme="minorHAnsi"/>
          <w:lang w:val="el-GR"/>
        </w:rPr>
        <w:t xml:space="preserve"> </w:t>
      </w:r>
      <w:r w:rsidRPr="00CC59E4">
        <w:rPr>
          <w:rFonts w:cstheme="minorHAnsi"/>
          <w:lang w:val="el-GR"/>
        </w:rPr>
        <w:t>202</w:t>
      </w:r>
      <w:r w:rsidR="00433631" w:rsidRPr="00CC59E4">
        <w:rPr>
          <w:rFonts w:cstheme="minorHAnsi"/>
          <w:lang w:val="el-GR"/>
        </w:rPr>
        <w:t>5</w:t>
      </w:r>
    </w:p>
    <w:p w14:paraId="47B98F16" w14:textId="0D818F27" w:rsidR="00E32A79" w:rsidRPr="00CC59E4" w:rsidRDefault="004254B3" w:rsidP="00E32A79">
      <w:pPr>
        <w:jc w:val="center"/>
        <w:rPr>
          <w:rFonts w:cstheme="minorHAnsi"/>
          <w:b/>
          <w:u w:val="single"/>
          <w:lang w:val="el-GR"/>
        </w:rPr>
      </w:pPr>
      <w:r w:rsidRPr="00CC59E4">
        <w:rPr>
          <w:rFonts w:cstheme="minorHAnsi"/>
          <w:b/>
          <w:u w:val="single"/>
          <w:lang w:val="el-GR"/>
        </w:rPr>
        <w:t>ΟΙΚΟΝΟΜΙΚΟ ΗΜΕΡΟΛΟΓΙΟ 202</w:t>
      </w:r>
      <w:r w:rsidR="00433631" w:rsidRPr="00CC59E4">
        <w:rPr>
          <w:rFonts w:cstheme="minorHAnsi"/>
          <w:b/>
          <w:u w:val="single"/>
          <w:lang w:val="el-GR"/>
        </w:rPr>
        <w:t>5</w:t>
      </w:r>
    </w:p>
    <w:p w14:paraId="34B3099F" w14:textId="77777777" w:rsidR="002F6207" w:rsidRPr="00CC59E4" w:rsidRDefault="002F6207" w:rsidP="00E32A79">
      <w:pPr>
        <w:jc w:val="center"/>
        <w:rPr>
          <w:rFonts w:cstheme="minorHAnsi"/>
          <w:b/>
          <w:u w:val="single"/>
          <w:lang w:val="el-GR"/>
        </w:rPr>
      </w:pPr>
    </w:p>
    <w:p w14:paraId="5384EF4E" w14:textId="631A81DD" w:rsidR="00E32A79" w:rsidRPr="00CC59E4" w:rsidRDefault="00E32A79" w:rsidP="00E32A79">
      <w:pPr>
        <w:spacing w:line="360" w:lineRule="auto"/>
        <w:jc w:val="both"/>
        <w:rPr>
          <w:rFonts w:cstheme="minorHAnsi"/>
          <w:lang w:val="el-GR"/>
        </w:rPr>
      </w:pPr>
      <w:r w:rsidRPr="00CC59E4">
        <w:rPr>
          <w:rFonts w:cstheme="minorHAnsi"/>
          <w:lang w:val="el-GR"/>
        </w:rPr>
        <w:t xml:space="preserve">Η </w:t>
      </w:r>
      <w:r w:rsidRPr="00CC59E4">
        <w:rPr>
          <w:rFonts w:cstheme="minorHAnsi"/>
          <w:b/>
        </w:rPr>
        <w:t>AUTOHELLAS</w:t>
      </w:r>
      <w:r w:rsidRPr="00CC59E4">
        <w:rPr>
          <w:rFonts w:cstheme="minorHAnsi"/>
          <w:b/>
          <w:lang w:val="el-GR"/>
        </w:rPr>
        <w:t xml:space="preserve"> Ανώνυμος Τουριστική και Εμπορική Εταιρεία</w:t>
      </w:r>
      <w:r w:rsidRPr="00CC59E4">
        <w:rPr>
          <w:rFonts w:cstheme="minorHAnsi"/>
          <w:lang w:val="el-GR"/>
        </w:rPr>
        <w:t xml:space="preserve"> στο πλαίσιο της ορθής και έγκαιρης ενημέρωσης των επενδυτών, σύμφωνα με το άρθρο </w:t>
      </w:r>
      <w:r w:rsidR="00D40D3D" w:rsidRPr="00CC59E4">
        <w:rPr>
          <w:rFonts w:cstheme="minorHAnsi"/>
          <w:lang w:val="el-GR"/>
        </w:rPr>
        <w:t>4.1.1 και απ</w:t>
      </w:r>
      <w:r w:rsidR="00CF7F8B">
        <w:rPr>
          <w:rFonts w:cstheme="minorHAnsi"/>
          <w:lang w:val="el-GR"/>
        </w:rPr>
        <w:t>ό</w:t>
      </w:r>
      <w:r w:rsidR="00D40D3D" w:rsidRPr="00CC59E4">
        <w:rPr>
          <w:rFonts w:cstheme="minorHAnsi"/>
          <w:lang w:val="el-GR"/>
        </w:rPr>
        <w:t xml:space="preserve">φαση 25 του </w:t>
      </w:r>
      <w:r w:rsidRPr="00CC59E4">
        <w:rPr>
          <w:rFonts w:cstheme="minorHAnsi"/>
          <w:lang w:val="el-GR"/>
        </w:rPr>
        <w:t>Χρηματιστηρίου Αθηνών ανακοινώνει το Οικονομικό Ημερολόγιο της Εταιρείας για το έτος 20</w:t>
      </w:r>
      <w:r w:rsidR="00FE2A86" w:rsidRPr="00CC59E4">
        <w:rPr>
          <w:rFonts w:cstheme="minorHAnsi"/>
          <w:lang w:val="el-GR"/>
        </w:rPr>
        <w:t>2</w:t>
      </w:r>
      <w:r w:rsidR="00433631" w:rsidRPr="00CC59E4">
        <w:rPr>
          <w:rFonts w:cstheme="minorHAnsi"/>
          <w:lang w:val="el-GR"/>
        </w:rPr>
        <w:t>5</w:t>
      </w:r>
      <w:r w:rsidRPr="00CC59E4">
        <w:rPr>
          <w:rFonts w:cstheme="minorHAnsi"/>
          <w:lang w:val="el-GR"/>
        </w:rPr>
        <w:t>.</w:t>
      </w:r>
      <w:r w:rsidR="004254B3" w:rsidRPr="00CC59E4">
        <w:rPr>
          <w:rFonts w:cstheme="minorHAnsi"/>
          <w:lang w:val="el-GR"/>
        </w:rPr>
        <w:t xml:space="preserve"> </w:t>
      </w:r>
    </w:p>
    <w:tbl>
      <w:tblPr>
        <w:tblStyle w:val="TableGrid"/>
        <w:tblW w:w="8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3012"/>
      </w:tblGrid>
      <w:tr w:rsidR="003D3A86" w:rsidRPr="00CC59E4" w14:paraId="735FB25B" w14:textId="77777777" w:rsidTr="00DE7765">
        <w:trPr>
          <w:trHeight w:val="1305"/>
          <w:jc w:val="center"/>
        </w:trPr>
        <w:tc>
          <w:tcPr>
            <w:tcW w:w="5758" w:type="dxa"/>
          </w:tcPr>
          <w:p w14:paraId="4B1E8566" w14:textId="77777777" w:rsidR="00961749" w:rsidRPr="00CF7F8B" w:rsidRDefault="009A2BD5" w:rsidP="00A51881">
            <w:pPr>
              <w:rPr>
                <w:rFonts w:cstheme="minorHAnsi"/>
                <w:lang w:val="el-GR"/>
              </w:rPr>
            </w:pPr>
            <w:r w:rsidRPr="00CC59E4">
              <w:rPr>
                <w:rFonts w:cstheme="minorHAnsi"/>
                <w:b/>
                <w:lang w:val="el-GR"/>
              </w:rPr>
              <w:t xml:space="preserve">Δελτίο Τύπου, </w:t>
            </w:r>
            <w:r w:rsidR="004254B3" w:rsidRPr="00CC59E4">
              <w:rPr>
                <w:rFonts w:cstheme="minorHAnsi"/>
                <w:b/>
                <w:lang w:val="el-GR"/>
              </w:rPr>
              <w:t>Ανακοίνωση αποτελεσμάτων έτους 202</w:t>
            </w:r>
            <w:r w:rsidR="008A12CE" w:rsidRPr="00CC59E4">
              <w:rPr>
                <w:rFonts w:cstheme="minorHAnsi"/>
                <w:b/>
                <w:lang w:val="el-GR"/>
              </w:rPr>
              <w:t>4</w:t>
            </w:r>
            <w:r w:rsidR="004254B3" w:rsidRPr="00CC59E4">
              <w:rPr>
                <w:rFonts w:cstheme="minorHAnsi"/>
                <w:lang w:val="el-GR"/>
              </w:rPr>
              <w:t xml:space="preserve"> </w:t>
            </w:r>
          </w:p>
          <w:p w14:paraId="2DDD554F" w14:textId="290EB32E" w:rsidR="004254B3" w:rsidRPr="00CC59E4" w:rsidRDefault="00961749" w:rsidP="00A51881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και</w:t>
            </w:r>
            <w:r w:rsidR="004254B3" w:rsidRPr="00CC59E4">
              <w:rPr>
                <w:rFonts w:cstheme="minorHAnsi"/>
                <w:lang w:val="el-GR"/>
              </w:rPr>
              <w:t xml:space="preserve"> ανάρτηση της Ετήσιας Οικονομικής Έκθεσης της χρήσης 202</w:t>
            </w:r>
            <w:r w:rsidR="00433631" w:rsidRPr="00CC59E4">
              <w:rPr>
                <w:rFonts w:cstheme="minorHAnsi"/>
                <w:lang w:val="el-GR"/>
              </w:rPr>
              <w:t>4</w:t>
            </w:r>
            <w:r w:rsidR="004254B3" w:rsidRPr="00CC59E4">
              <w:rPr>
                <w:rFonts w:cstheme="minorHAnsi"/>
                <w:lang w:val="el-GR"/>
              </w:rPr>
              <w:t>, σύμφωνα με την κείμενη νομοθεσία, στις ιστοσελίδες της Εταιρείας (</w:t>
            </w:r>
            <w:hyperlink r:id="rId6" w:history="1">
              <w:r w:rsidR="004254B3" w:rsidRPr="00CC59E4">
                <w:rPr>
                  <w:rStyle w:val="Hyperlink"/>
                  <w:rFonts w:cstheme="minorHAnsi"/>
                </w:rPr>
                <w:t>www</w:t>
              </w:r>
              <w:r w:rsidR="004254B3" w:rsidRPr="00CC59E4">
                <w:rPr>
                  <w:rStyle w:val="Hyperlink"/>
                  <w:rFonts w:cstheme="minorHAnsi"/>
                  <w:lang w:val="el-GR"/>
                </w:rPr>
                <w:t>.</w:t>
              </w:r>
              <w:r w:rsidR="004254B3" w:rsidRPr="00CC59E4">
                <w:rPr>
                  <w:rStyle w:val="Hyperlink"/>
                  <w:rFonts w:cstheme="minorHAnsi"/>
                </w:rPr>
                <w:t>autohellas</w:t>
              </w:r>
              <w:r w:rsidR="004254B3" w:rsidRPr="00CC59E4">
                <w:rPr>
                  <w:rStyle w:val="Hyperlink"/>
                  <w:rFonts w:cstheme="minorHAnsi"/>
                  <w:lang w:val="el-GR"/>
                </w:rPr>
                <w:t>.</w:t>
              </w:r>
              <w:r w:rsidR="004254B3" w:rsidRPr="00CC59E4">
                <w:rPr>
                  <w:rStyle w:val="Hyperlink"/>
                  <w:rFonts w:cstheme="minorHAnsi"/>
                </w:rPr>
                <w:t>gr</w:t>
              </w:r>
            </w:hyperlink>
            <w:r w:rsidR="004254B3" w:rsidRPr="00CC59E4">
              <w:rPr>
                <w:rFonts w:cstheme="minorHAnsi"/>
                <w:lang w:val="el-GR"/>
              </w:rPr>
              <w:t>) &amp; του Χρηματιστηρίου Αθηνών (</w:t>
            </w:r>
            <w:hyperlink r:id="rId7" w:history="1">
              <w:r w:rsidR="00D40D3D" w:rsidRPr="00CC59E4">
                <w:rPr>
                  <w:rStyle w:val="Hyperlink"/>
                </w:rPr>
                <w:t>www</w:t>
              </w:r>
              <w:r w:rsidR="00D40D3D" w:rsidRPr="00CC59E4">
                <w:rPr>
                  <w:rStyle w:val="Hyperlink"/>
                  <w:lang w:val="el-GR"/>
                </w:rPr>
                <w:t>.</w:t>
              </w:r>
              <w:r w:rsidR="00D40D3D" w:rsidRPr="00CC59E4">
                <w:rPr>
                  <w:rStyle w:val="Hyperlink"/>
                </w:rPr>
                <w:t>athexgroup</w:t>
              </w:r>
              <w:r w:rsidR="00D40D3D" w:rsidRPr="00CC59E4">
                <w:rPr>
                  <w:rStyle w:val="Hyperlink"/>
                  <w:lang w:val="el-GR"/>
                </w:rPr>
                <w:t>.</w:t>
              </w:r>
              <w:r w:rsidR="00D40D3D" w:rsidRPr="00CC59E4">
                <w:rPr>
                  <w:rStyle w:val="Hyperlink"/>
                </w:rPr>
                <w:t>gr</w:t>
              </w:r>
            </w:hyperlink>
            <w:r w:rsidR="004254B3" w:rsidRPr="00CC59E4">
              <w:rPr>
                <w:rFonts w:cstheme="minorHAnsi"/>
                <w:lang w:val="el-GR"/>
              </w:rPr>
              <w:t>)</w:t>
            </w:r>
            <w:r w:rsidR="00A52A15" w:rsidRPr="00CC59E4">
              <w:rPr>
                <w:rFonts w:cstheme="minorHAnsi"/>
                <w:lang w:val="el-GR"/>
              </w:rPr>
              <w:t xml:space="preserve"> </w:t>
            </w:r>
            <w:r w:rsidR="004254B3" w:rsidRPr="00CC59E4">
              <w:rPr>
                <w:rFonts w:cstheme="minorHAnsi"/>
                <w:lang w:val="el-GR"/>
              </w:rPr>
              <w:t xml:space="preserve">: </w:t>
            </w:r>
          </w:p>
        </w:tc>
        <w:tc>
          <w:tcPr>
            <w:tcW w:w="3012" w:type="dxa"/>
          </w:tcPr>
          <w:p w14:paraId="1F1E869A" w14:textId="77777777" w:rsidR="004254B3" w:rsidRPr="00CC59E4" w:rsidRDefault="004254B3" w:rsidP="004254B3">
            <w:pPr>
              <w:jc w:val="right"/>
              <w:rPr>
                <w:bCs/>
                <w:color w:val="000000" w:themeColor="text1"/>
                <w:lang w:val="el-GR"/>
              </w:rPr>
            </w:pPr>
          </w:p>
          <w:p w14:paraId="711E7FAF" w14:textId="77777777" w:rsidR="004254B3" w:rsidRPr="00CC59E4" w:rsidRDefault="004254B3" w:rsidP="004254B3">
            <w:pPr>
              <w:jc w:val="right"/>
              <w:rPr>
                <w:bCs/>
                <w:color w:val="000000" w:themeColor="text1"/>
                <w:lang w:val="el-GR"/>
              </w:rPr>
            </w:pPr>
          </w:p>
          <w:p w14:paraId="3A155030" w14:textId="77777777" w:rsidR="004254B3" w:rsidRPr="00CC59E4" w:rsidRDefault="004254B3" w:rsidP="004254B3">
            <w:pPr>
              <w:jc w:val="right"/>
              <w:rPr>
                <w:bCs/>
                <w:color w:val="000000" w:themeColor="text1"/>
                <w:lang w:val="el-GR"/>
              </w:rPr>
            </w:pPr>
          </w:p>
          <w:p w14:paraId="5EB225C4" w14:textId="70D06324" w:rsidR="004254B3" w:rsidRPr="00CC59E4" w:rsidRDefault="00433631" w:rsidP="00731D88">
            <w:pPr>
              <w:jc w:val="right"/>
              <w:rPr>
                <w:rFonts w:cstheme="minorHAnsi"/>
                <w:color w:val="000000" w:themeColor="text1"/>
              </w:rPr>
            </w:pPr>
            <w:r w:rsidRPr="00CC59E4">
              <w:rPr>
                <w:bCs/>
                <w:color w:val="000000" w:themeColor="text1"/>
                <w:lang w:val="el-GR"/>
              </w:rPr>
              <w:t>Τετάρτη</w:t>
            </w:r>
            <w:r w:rsidR="004254B3" w:rsidRPr="00CC59E4">
              <w:rPr>
                <w:bCs/>
                <w:color w:val="000000" w:themeColor="text1"/>
                <w:lang w:val="el-GR"/>
              </w:rPr>
              <w:t>,</w:t>
            </w:r>
            <w:r w:rsidR="004254B3" w:rsidRPr="00CC59E4"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r w:rsidRPr="00CC59E4">
              <w:rPr>
                <w:b/>
                <w:bCs/>
                <w:color w:val="000000" w:themeColor="text1"/>
              </w:rPr>
              <w:t>12</w:t>
            </w:r>
            <w:r w:rsidR="004254B3" w:rsidRPr="00CC59E4">
              <w:rPr>
                <w:b/>
                <w:bCs/>
                <w:color w:val="000000" w:themeColor="text1"/>
                <w:lang w:val="el-GR"/>
              </w:rPr>
              <w:t xml:space="preserve"> Μαρτίου 202</w:t>
            </w:r>
            <w:r w:rsidRPr="00CC59E4">
              <w:rPr>
                <w:b/>
                <w:bCs/>
                <w:color w:val="000000" w:themeColor="text1"/>
              </w:rPr>
              <w:t>5</w:t>
            </w:r>
          </w:p>
        </w:tc>
      </w:tr>
      <w:tr w:rsidR="00A52A15" w:rsidRPr="00CC59E4" w14:paraId="6D0ECC31" w14:textId="77777777" w:rsidTr="00DE7765">
        <w:trPr>
          <w:trHeight w:val="429"/>
          <w:jc w:val="center"/>
        </w:trPr>
        <w:tc>
          <w:tcPr>
            <w:tcW w:w="5758" w:type="dxa"/>
          </w:tcPr>
          <w:p w14:paraId="394A4B50" w14:textId="56527BC3" w:rsidR="00A52A15" w:rsidRPr="00CC59E4" w:rsidRDefault="001A3CE1" w:rsidP="001A3CE1">
            <w:pPr>
              <w:spacing w:line="276" w:lineRule="auto"/>
              <w:rPr>
                <w:rFonts w:cstheme="minorHAnsi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 xml:space="preserve">Ενημέρωση Αναλυτών σχετικά με τα οικονομικά αποτελέσματα </w:t>
            </w:r>
            <w:r w:rsidR="002F3CE1" w:rsidRPr="00CC59E4">
              <w:rPr>
                <w:b/>
                <w:bCs/>
                <w:color w:val="000000"/>
                <w:lang w:val="el-GR"/>
              </w:rPr>
              <w:t>202</w:t>
            </w:r>
            <w:r w:rsidR="00433631" w:rsidRPr="00CC59E4">
              <w:rPr>
                <w:b/>
                <w:bCs/>
                <w:color w:val="000000"/>
                <w:lang w:val="el-GR"/>
              </w:rPr>
              <w:t>4</w:t>
            </w:r>
            <w:r w:rsidR="002F3CE1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="003106B0" w:rsidRPr="003106B0">
              <w:rPr>
                <w:b/>
                <w:bCs/>
                <w:color w:val="000000"/>
                <w:lang w:val="el-GR"/>
              </w:rPr>
              <w:t>(</w:t>
            </w:r>
            <w:r w:rsidR="002F3CE1" w:rsidRPr="00CC59E4">
              <w:rPr>
                <w:b/>
                <w:bCs/>
                <w:color w:val="000000"/>
                <w:lang w:val="el-GR"/>
              </w:rPr>
              <w:t>Τηλεδιάσκεψη</w:t>
            </w:r>
            <w:r w:rsidR="003106B0" w:rsidRPr="003106B0">
              <w:rPr>
                <w:b/>
                <w:bCs/>
                <w:color w:val="000000"/>
                <w:lang w:val="el-GR"/>
              </w:rPr>
              <w:t>)</w:t>
            </w:r>
            <w:r w:rsidR="002F3CE1" w:rsidRPr="00CC59E4">
              <w:rPr>
                <w:b/>
                <w:bCs/>
                <w:color w:val="000000"/>
                <w:lang w:val="el-GR"/>
              </w:rPr>
              <w:t>:</w:t>
            </w:r>
          </w:p>
        </w:tc>
        <w:tc>
          <w:tcPr>
            <w:tcW w:w="3012" w:type="dxa"/>
          </w:tcPr>
          <w:p w14:paraId="72381872" w14:textId="7F0E63FB" w:rsidR="00A52A15" w:rsidRPr="00CC59E4" w:rsidRDefault="00694C52" w:rsidP="003E492E">
            <w:pPr>
              <w:jc w:val="right"/>
              <w:rPr>
                <w:bCs/>
                <w:color w:val="000000"/>
                <w:highlight w:val="yellow"/>
                <w:lang w:val="el-GR"/>
              </w:rPr>
            </w:pPr>
            <w:r>
              <w:rPr>
                <w:bCs/>
                <w:color w:val="000000"/>
                <w:lang w:val="el-GR"/>
              </w:rPr>
              <w:t>Τετάρτη</w:t>
            </w:r>
            <w:r w:rsidR="002F3CE1" w:rsidRPr="00CC59E4">
              <w:rPr>
                <w:bCs/>
                <w:color w:val="000000"/>
                <w:lang w:val="el-GR"/>
              </w:rPr>
              <w:t xml:space="preserve">, </w:t>
            </w:r>
            <w:r w:rsidR="0036638C" w:rsidRPr="00CC59E4">
              <w:rPr>
                <w:b/>
                <w:bCs/>
                <w:color w:val="000000"/>
                <w:lang w:val="el-GR"/>
              </w:rPr>
              <w:t>2</w:t>
            </w:r>
            <w:r>
              <w:rPr>
                <w:b/>
                <w:bCs/>
                <w:color w:val="000000"/>
                <w:lang w:val="el-GR"/>
              </w:rPr>
              <w:t>6</w:t>
            </w:r>
            <w:r w:rsidR="002F3CE1" w:rsidRPr="00CC59E4">
              <w:rPr>
                <w:b/>
                <w:bCs/>
                <w:color w:val="000000"/>
                <w:lang w:val="el-GR"/>
              </w:rPr>
              <w:t xml:space="preserve"> Μαρτίου 202</w:t>
            </w:r>
            <w:r w:rsidR="00433631" w:rsidRPr="00CC59E4">
              <w:rPr>
                <w:b/>
                <w:bCs/>
                <w:color w:val="000000"/>
                <w:lang w:val="el-GR"/>
              </w:rPr>
              <w:t>5</w:t>
            </w:r>
          </w:p>
        </w:tc>
      </w:tr>
      <w:tr w:rsidR="002F3CE1" w:rsidRPr="00CC59E4" w14:paraId="2AAD9BC8" w14:textId="77777777" w:rsidTr="00DE7765">
        <w:trPr>
          <w:trHeight w:val="429"/>
          <w:jc w:val="center"/>
        </w:trPr>
        <w:tc>
          <w:tcPr>
            <w:tcW w:w="5758" w:type="dxa"/>
          </w:tcPr>
          <w:p w14:paraId="6BBC5A86" w14:textId="77777777" w:rsidR="002F3CE1" w:rsidRPr="00CC59E4" w:rsidRDefault="002F3CE1" w:rsidP="004254B3">
            <w:pPr>
              <w:spacing w:line="276" w:lineRule="auto"/>
              <w:rPr>
                <w:b/>
                <w:bCs/>
                <w:color w:val="000000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>Ετήσια τακτική γενική συνέλευση των μετόχων:</w:t>
            </w:r>
          </w:p>
        </w:tc>
        <w:tc>
          <w:tcPr>
            <w:tcW w:w="3012" w:type="dxa"/>
          </w:tcPr>
          <w:p w14:paraId="33E9C815" w14:textId="63454112" w:rsidR="002F3CE1" w:rsidRPr="00CC59E4" w:rsidRDefault="00242299" w:rsidP="00A06855">
            <w:pPr>
              <w:jc w:val="right"/>
              <w:rPr>
                <w:bCs/>
                <w:color w:val="000000"/>
                <w:lang w:val="el-GR"/>
              </w:rPr>
            </w:pPr>
            <w:r w:rsidRPr="00CC59E4">
              <w:rPr>
                <w:bCs/>
                <w:color w:val="000000"/>
                <w:lang w:val="el-GR"/>
              </w:rPr>
              <w:t>Τρί</w:t>
            </w:r>
            <w:r w:rsidR="008A12CE" w:rsidRPr="00CC59E4">
              <w:rPr>
                <w:bCs/>
                <w:color w:val="000000"/>
                <w:lang w:val="el-GR"/>
              </w:rPr>
              <w:t>τη</w:t>
            </w:r>
            <w:r w:rsidR="002F3CE1" w:rsidRPr="00CC59E4">
              <w:rPr>
                <w:bCs/>
                <w:color w:val="000000"/>
                <w:lang w:val="el-GR"/>
              </w:rPr>
              <w:t>,</w:t>
            </w:r>
            <w:r w:rsidR="002F3CE1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Pr="00CC59E4">
              <w:rPr>
                <w:b/>
                <w:bCs/>
                <w:color w:val="000000"/>
                <w:lang w:val="el-GR"/>
              </w:rPr>
              <w:t>8</w:t>
            </w:r>
            <w:r w:rsidR="002F3CE1" w:rsidRPr="00CC59E4">
              <w:rPr>
                <w:b/>
                <w:bCs/>
                <w:color w:val="000000"/>
                <w:lang w:val="el-GR"/>
              </w:rPr>
              <w:t xml:space="preserve"> Απρ</w:t>
            </w:r>
            <w:r w:rsidR="0036638C" w:rsidRPr="00CC59E4">
              <w:rPr>
                <w:b/>
                <w:bCs/>
                <w:color w:val="000000"/>
                <w:lang w:val="el-GR"/>
              </w:rPr>
              <w:t>ιλίου</w:t>
            </w:r>
            <w:r w:rsidR="002F3CE1" w:rsidRPr="00CC59E4">
              <w:rPr>
                <w:b/>
                <w:bCs/>
                <w:color w:val="000000"/>
                <w:lang w:val="el-GR"/>
              </w:rPr>
              <w:t xml:space="preserve"> 202</w:t>
            </w:r>
            <w:r w:rsidR="008A12CE" w:rsidRPr="00CC59E4">
              <w:rPr>
                <w:b/>
                <w:bCs/>
                <w:color w:val="000000"/>
                <w:lang w:val="el-GR"/>
              </w:rPr>
              <w:t>5</w:t>
            </w:r>
          </w:p>
        </w:tc>
      </w:tr>
      <w:tr w:rsidR="00A52A15" w:rsidRPr="00CC59E4" w14:paraId="7BCE614F" w14:textId="77777777" w:rsidTr="00DE7765">
        <w:trPr>
          <w:trHeight w:val="429"/>
          <w:jc w:val="center"/>
        </w:trPr>
        <w:tc>
          <w:tcPr>
            <w:tcW w:w="5758" w:type="dxa"/>
          </w:tcPr>
          <w:p w14:paraId="6F90A4F2" w14:textId="77777777" w:rsidR="00293494" w:rsidRPr="00CF7F8B" w:rsidRDefault="00A52A15" w:rsidP="004254B3">
            <w:pPr>
              <w:rPr>
                <w:b/>
                <w:bCs/>
                <w:color w:val="000000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>Αποκοπή μερίσματος</w:t>
            </w:r>
            <w:r w:rsidR="00BE333E" w:rsidRPr="00CC59E4">
              <w:rPr>
                <w:b/>
                <w:bCs/>
                <w:color w:val="000000"/>
                <w:lang w:val="el-GR"/>
              </w:rPr>
              <w:t xml:space="preserve"> (μετά τη λήξη της σειράς </w:t>
            </w:r>
          </w:p>
          <w:p w14:paraId="613E0C70" w14:textId="52570611" w:rsidR="00A52A15" w:rsidRPr="00CC59E4" w:rsidRDefault="00BE333E" w:rsidP="004254B3">
            <w:pPr>
              <w:rPr>
                <w:rFonts w:cstheme="minorHAnsi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>ρευστότητας του παραγώγου της 21 Μαρτίου)</w:t>
            </w:r>
            <w:r w:rsidR="00A52A15" w:rsidRPr="00CC59E4">
              <w:rPr>
                <w:b/>
                <w:bCs/>
                <w:color w:val="000000"/>
                <w:lang w:val="el-GR"/>
              </w:rPr>
              <w:t>: </w:t>
            </w:r>
          </w:p>
        </w:tc>
        <w:tc>
          <w:tcPr>
            <w:tcW w:w="3012" w:type="dxa"/>
          </w:tcPr>
          <w:p w14:paraId="24701B27" w14:textId="5C7B25DB" w:rsidR="00A52A15" w:rsidRPr="00CC59E4" w:rsidRDefault="00242299" w:rsidP="00A06855">
            <w:pPr>
              <w:jc w:val="right"/>
              <w:rPr>
                <w:rFonts w:cstheme="minorHAnsi"/>
                <w:lang w:val="el-GR"/>
              </w:rPr>
            </w:pPr>
            <w:r w:rsidRPr="00CC59E4">
              <w:rPr>
                <w:bCs/>
                <w:color w:val="000000"/>
                <w:lang w:val="el-GR"/>
              </w:rPr>
              <w:t>Πέμπτη</w:t>
            </w:r>
            <w:r w:rsidR="00A52A15" w:rsidRPr="00CC59E4">
              <w:rPr>
                <w:bCs/>
                <w:color w:val="000000"/>
                <w:lang w:val="el-GR"/>
              </w:rPr>
              <w:t>,</w:t>
            </w:r>
            <w:r w:rsidR="00A52A15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Pr="00CC59E4">
              <w:rPr>
                <w:b/>
                <w:bCs/>
                <w:color w:val="000000"/>
                <w:lang w:val="el-GR"/>
              </w:rPr>
              <w:t>10 Απριλίου</w:t>
            </w:r>
            <w:r w:rsidR="008A12CE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="00A52A15" w:rsidRPr="00CC59E4">
              <w:rPr>
                <w:b/>
                <w:bCs/>
                <w:color w:val="000000"/>
                <w:lang w:val="el-GR"/>
              </w:rPr>
              <w:t>202</w:t>
            </w:r>
            <w:r w:rsidR="008A12CE" w:rsidRPr="00CC59E4">
              <w:rPr>
                <w:b/>
                <w:bCs/>
                <w:color w:val="000000"/>
                <w:lang w:val="el-GR"/>
              </w:rPr>
              <w:t>5</w:t>
            </w:r>
          </w:p>
        </w:tc>
      </w:tr>
      <w:tr w:rsidR="00A52A15" w:rsidRPr="00CC59E4" w14:paraId="0F8FAABE" w14:textId="77777777" w:rsidTr="00293494">
        <w:trPr>
          <w:trHeight w:val="429"/>
          <w:jc w:val="center"/>
        </w:trPr>
        <w:tc>
          <w:tcPr>
            <w:tcW w:w="5758" w:type="dxa"/>
            <w:tcBorders>
              <w:bottom w:val="single" w:sz="4" w:space="0" w:color="auto"/>
            </w:tcBorders>
          </w:tcPr>
          <w:p w14:paraId="3778121B" w14:textId="77777777" w:rsidR="00A52A15" w:rsidRPr="00CC59E4" w:rsidRDefault="00A52A15" w:rsidP="004254B3">
            <w:pPr>
              <w:rPr>
                <w:rFonts w:cstheme="minorHAnsi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>Δικαιούχοι μερίσματος (</w:t>
            </w:r>
            <w:r w:rsidRPr="00CC59E4">
              <w:rPr>
                <w:b/>
                <w:bCs/>
                <w:color w:val="000000"/>
              </w:rPr>
              <w:t>record</w:t>
            </w:r>
            <w:r w:rsidRPr="00CC59E4">
              <w:rPr>
                <w:b/>
                <w:bCs/>
                <w:color w:val="000000"/>
                <w:lang w:val="el-GR"/>
              </w:rPr>
              <w:t>-</w:t>
            </w:r>
            <w:r w:rsidRPr="00CC59E4">
              <w:rPr>
                <w:b/>
                <w:bCs/>
                <w:color w:val="000000"/>
              </w:rPr>
              <w:t>date</w:t>
            </w:r>
            <w:r w:rsidRPr="00CC59E4">
              <w:rPr>
                <w:b/>
                <w:bCs/>
                <w:color w:val="000000"/>
                <w:lang w:val="el-GR"/>
              </w:rPr>
              <w:t>):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145B59C6" w14:textId="79B015C2" w:rsidR="00A52A15" w:rsidRPr="00CC59E4" w:rsidRDefault="00242299" w:rsidP="002F6207">
            <w:pPr>
              <w:jc w:val="right"/>
              <w:rPr>
                <w:rFonts w:cstheme="minorHAnsi"/>
                <w:lang w:val="el-GR"/>
              </w:rPr>
            </w:pPr>
            <w:r w:rsidRPr="00CC59E4">
              <w:rPr>
                <w:bCs/>
                <w:color w:val="000000"/>
                <w:lang w:val="el-GR"/>
              </w:rPr>
              <w:t>Παρασκευή</w:t>
            </w:r>
            <w:r w:rsidR="00A52A15" w:rsidRPr="00CC59E4">
              <w:rPr>
                <w:bCs/>
                <w:color w:val="000000"/>
                <w:lang w:val="el-GR"/>
              </w:rPr>
              <w:t>,</w:t>
            </w:r>
            <w:r w:rsidR="00A52A15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Pr="00CC59E4">
              <w:rPr>
                <w:b/>
                <w:bCs/>
                <w:color w:val="000000"/>
                <w:lang w:val="el-GR"/>
              </w:rPr>
              <w:t>11 Απριλίου</w:t>
            </w:r>
            <w:r w:rsidR="00A52A15" w:rsidRPr="00CC59E4">
              <w:rPr>
                <w:b/>
                <w:bCs/>
                <w:color w:val="000000"/>
                <w:lang w:val="el-GR"/>
              </w:rPr>
              <w:t xml:space="preserve"> 202</w:t>
            </w:r>
            <w:r w:rsidR="008A12CE" w:rsidRPr="00CC59E4">
              <w:rPr>
                <w:b/>
                <w:bCs/>
                <w:color w:val="000000"/>
                <w:lang w:val="el-GR"/>
              </w:rPr>
              <w:t>5</w:t>
            </w:r>
          </w:p>
        </w:tc>
      </w:tr>
      <w:tr w:rsidR="00A52A15" w:rsidRPr="00CC59E4" w14:paraId="51309779" w14:textId="77777777" w:rsidTr="00293494">
        <w:trPr>
          <w:trHeight w:val="429"/>
          <w:jc w:val="center"/>
        </w:trPr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</w:tcPr>
          <w:p w14:paraId="1595FC24" w14:textId="77777777" w:rsidR="00A52A15" w:rsidRPr="00CC59E4" w:rsidRDefault="00A52A15" w:rsidP="004254B3">
            <w:pPr>
              <w:rPr>
                <w:rFonts w:cstheme="minorHAnsi"/>
                <w:lang w:val="el-GR"/>
              </w:rPr>
            </w:pPr>
            <w:r w:rsidRPr="00CC59E4">
              <w:rPr>
                <w:b/>
                <w:bCs/>
                <w:color w:val="000000"/>
                <w:lang w:val="el-GR"/>
              </w:rPr>
              <w:t>Έναρξη καταβολής μερίσματος: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35F69EA3" w14:textId="6E984696" w:rsidR="00A52A15" w:rsidRPr="00CC59E4" w:rsidRDefault="00242299" w:rsidP="00A06855">
            <w:pPr>
              <w:jc w:val="right"/>
              <w:rPr>
                <w:rFonts w:cstheme="minorHAnsi"/>
                <w:lang w:val="el-GR"/>
              </w:rPr>
            </w:pPr>
            <w:r w:rsidRPr="00CC59E4">
              <w:rPr>
                <w:bCs/>
                <w:color w:val="000000"/>
                <w:lang w:val="el-GR"/>
              </w:rPr>
              <w:t>Μ. Τετάρτη</w:t>
            </w:r>
            <w:r w:rsidR="00A52A15" w:rsidRPr="00CC59E4">
              <w:rPr>
                <w:bCs/>
                <w:color w:val="000000"/>
                <w:lang w:val="el-GR"/>
              </w:rPr>
              <w:t>,</w:t>
            </w:r>
            <w:r w:rsidR="00A52A15" w:rsidRPr="00CC59E4">
              <w:rPr>
                <w:b/>
                <w:bCs/>
                <w:color w:val="000000"/>
                <w:lang w:val="el-GR"/>
              </w:rPr>
              <w:t xml:space="preserve"> </w:t>
            </w:r>
            <w:r w:rsidRPr="00CC59E4">
              <w:rPr>
                <w:b/>
                <w:bCs/>
                <w:color w:val="000000"/>
                <w:lang w:val="el-GR"/>
              </w:rPr>
              <w:t>16 Απριλίου</w:t>
            </w:r>
            <w:r w:rsidR="00A52A15" w:rsidRPr="00CC59E4">
              <w:rPr>
                <w:b/>
                <w:bCs/>
                <w:color w:val="000000"/>
                <w:lang w:val="el-GR"/>
              </w:rPr>
              <w:t xml:space="preserve"> 202</w:t>
            </w:r>
            <w:r w:rsidR="008A12CE" w:rsidRPr="00CC59E4">
              <w:rPr>
                <w:b/>
                <w:bCs/>
                <w:color w:val="000000"/>
                <w:lang w:val="el-GR"/>
              </w:rPr>
              <w:t>5</w:t>
            </w:r>
          </w:p>
        </w:tc>
      </w:tr>
    </w:tbl>
    <w:p w14:paraId="0D166B89" w14:textId="77777777" w:rsidR="00CC59E4" w:rsidRDefault="00CC59E4" w:rsidP="002F6207">
      <w:pPr>
        <w:spacing w:line="360" w:lineRule="auto"/>
        <w:jc w:val="both"/>
        <w:rPr>
          <w:lang w:val="el-GR"/>
        </w:rPr>
      </w:pPr>
    </w:p>
    <w:p w14:paraId="027FEEDC" w14:textId="6E7156A8" w:rsidR="002F6207" w:rsidRPr="00CC59E4" w:rsidRDefault="002F6207" w:rsidP="002F6207">
      <w:pPr>
        <w:spacing w:line="360" w:lineRule="auto"/>
        <w:jc w:val="both"/>
        <w:rPr>
          <w:rFonts w:cstheme="minorHAnsi"/>
          <w:lang w:val="el-GR"/>
        </w:rPr>
      </w:pPr>
      <w:r w:rsidRPr="00CC59E4">
        <w:rPr>
          <w:lang w:val="el-GR"/>
        </w:rPr>
        <w:t>(*) Η Εταιρεία διατηρεί το δικαίωμα να μεταβάλει τις παραπάνω ημερομηνίες, αφού ενημερώσει έγκαιρα το επενδυτικό κοινό με τροποποίηση του παρόντος</w:t>
      </w:r>
      <w:r w:rsidR="008A12CE" w:rsidRPr="00CC59E4">
        <w:rPr>
          <w:lang w:val="el-GR"/>
        </w:rPr>
        <w:t>.</w:t>
      </w:r>
    </w:p>
    <w:p w14:paraId="00FB2DEA" w14:textId="79309599" w:rsidR="002F6207" w:rsidRPr="00CC59E4" w:rsidRDefault="002F6207" w:rsidP="002F6207">
      <w:pPr>
        <w:spacing w:line="360" w:lineRule="auto"/>
        <w:jc w:val="both"/>
        <w:rPr>
          <w:lang w:val="el-GR"/>
        </w:rPr>
      </w:pPr>
      <w:r w:rsidRPr="00CC59E4">
        <w:rPr>
          <w:lang w:val="el-GR"/>
        </w:rPr>
        <w:t xml:space="preserve"> (**) Οι ανωτέρω αναφερθείσες ημερομηνίες σχετικά με τη διανομή μερίσματος, τελούν υπό την έγκριση της Ετήσιας Τακτικής Γενικής Συνέλευσης των Μετόχων. </w:t>
      </w:r>
    </w:p>
    <w:p w14:paraId="3F1D2222" w14:textId="77777777" w:rsidR="002F6207" w:rsidRPr="00CC59E4" w:rsidRDefault="002F6207" w:rsidP="002F6207">
      <w:pPr>
        <w:spacing w:line="360" w:lineRule="auto"/>
        <w:jc w:val="both"/>
        <w:rPr>
          <w:rFonts w:cstheme="minorHAnsi"/>
          <w:lang w:val="el-GR"/>
        </w:rPr>
      </w:pPr>
      <w:r w:rsidRPr="00CC59E4">
        <w:rPr>
          <w:lang w:val="el-GR"/>
        </w:rPr>
        <w:t>Η Εταιρεία διευκρινίζει ότι τα οικονομικά αποτελέσματα θα ανακοινώνονται πριν την έναρξη της συνεδρίασης του Χρηματιστηρίου Αθηνών στην ιστοσελίδα της Εταιρείας (</w:t>
      </w:r>
      <w:hyperlink r:id="rId8" w:history="1">
        <w:r w:rsidRPr="00CC59E4">
          <w:rPr>
            <w:rStyle w:val="Hyperlink"/>
          </w:rPr>
          <w:t>www</w:t>
        </w:r>
        <w:r w:rsidRPr="00CC59E4">
          <w:rPr>
            <w:rStyle w:val="Hyperlink"/>
            <w:lang w:val="el-GR"/>
          </w:rPr>
          <w:t>.</w:t>
        </w:r>
        <w:r w:rsidRPr="00CC59E4">
          <w:rPr>
            <w:rStyle w:val="Hyperlink"/>
          </w:rPr>
          <w:t>autohellas</w:t>
        </w:r>
        <w:r w:rsidRPr="00CC59E4">
          <w:rPr>
            <w:rStyle w:val="Hyperlink"/>
            <w:lang w:val="el-GR"/>
          </w:rPr>
          <w:t>.</w:t>
        </w:r>
        <w:r w:rsidRPr="00CC59E4">
          <w:rPr>
            <w:rStyle w:val="Hyperlink"/>
          </w:rPr>
          <w:t>gr</w:t>
        </w:r>
      </w:hyperlink>
      <w:r w:rsidRPr="00CC59E4">
        <w:rPr>
          <w:lang w:val="el-GR"/>
        </w:rPr>
        <w:t>) και στην ιστοσελίδα του Χρηματιστηρίου Αθηνών (</w:t>
      </w:r>
      <w:hyperlink r:id="rId9" w:history="1">
        <w:r w:rsidRPr="00CC59E4">
          <w:rPr>
            <w:rStyle w:val="Hyperlink"/>
          </w:rPr>
          <w:t>www</w:t>
        </w:r>
        <w:r w:rsidRPr="00CC59E4">
          <w:rPr>
            <w:rStyle w:val="Hyperlink"/>
            <w:lang w:val="el-GR"/>
          </w:rPr>
          <w:t>.</w:t>
        </w:r>
        <w:r w:rsidRPr="00CC59E4">
          <w:rPr>
            <w:rStyle w:val="Hyperlink"/>
          </w:rPr>
          <w:t>athexgroup</w:t>
        </w:r>
        <w:r w:rsidRPr="00CC59E4">
          <w:rPr>
            <w:rStyle w:val="Hyperlink"/>
            <w:lang w:val="el-GR"/>
          </w:rPr>
          <w:t>.</w:t>
        </w:r>
        <w:r w:rsidRPr="00CC59E4">
          <w:rPr>
            <w:rStyle w:val="Hyperlink"/>
          </w:rPr>
          <w:t>gr</w:t>
        </w:r>
      </w:hyperlink>
      <w:r w:rsidRPr="00CC59E4">
        <w:rPr>
          <w:lang w:val="el-GR"/>
        </w:rPr>
        <w:t>).</w:t>
      </w:r>
    </w:p>
    <w:sectPr w:rsidR="002F6207" w:rsidRPr="00CC59E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77F0" w14:textId="77777777" w:rsidR="00EC6F12" w:rsidRDefault="00EC6F12" w:rsidP="00E32A79">
      <w:pPr>
        <w:spacing w:after="0" w:line="240" w:lineRule="auto"/>
      </w:pPr>
      <w:r>
        <w:separator/>
      </w:r>
    </w:p>
  </w:endnote>
  <w:endnote w:type="continuationSeparator" w:id="0">
    <w:p w14:paraId="2E438F39" w14:textId="77777777" w:rsidR="00EC6F12" w:rsidRDefault="00EC6F12" w:rsidP="00E3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D09B" w14:textId="77777777" w:rsidR="00EC6F12" w:rsidRDefault="00EC6F12" w:rsidP="00E32A79">
      <w:pPr>
        <w:spacing w:after="0" w:line="240" w:lineRule="auto"/>
      </w:pPr>
      <w:r>
        <w:separator/>
      </w:r>
    </w:p>
  </w:footnote>
  <w:footnote w:type="continuationSeparator" w:id="0">
    <w:p w14:paraId="7AD68879" w14:textId="77777777" w:rsidR="00EC6F12" w:rsidRDefault="00EC6F12" w:rsidP="00E3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9F00" w14:textId="77777777" w:rsidR="00E32A79" w:rsidRDefault="00E32A79" w:rsidP="00E32A79">
    <w:pPr>
      <w:pStyle w:val="Header"/>
      <w:jc w:val="right"/>
    </w:pPr>
    <w:r w:rsidRPr="00FB666E">
      <w:rPr>
        <w:rFonts w:ascii="Cambria" w:hAnsi="Cambria" w:cs="Arial"/>
        <w:b/>
        <w:i/>
        <w:noProof/>
      </w:rPr>
      <w:drawing>
        <wp:inline distT="0" distB="0" distL="0" distR="0" wp14:anchorId="514A9B3E" wp14:editId="363277A2">
          <wp:extent cx="1004291" cy="295423"/>
          <wp:effectExtent l="38100" t="0" r="100965" b="104775"/>
          <wp:docPr id="1" name="Picture 1" descr="C:\Users\nretalis\Desktop\helpfile\Pics &amp; Photos\PICS\logo_AUTOHELLAS_Hertz_high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nretalis\Desktop\helpfile\Pics &amp; Photos\PICS\logo_AUTOHELLAS_Hertz_high_RE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4651" b="4099"/>
                  <a:stretch/>
                </pic:blipFill>
                <pic:spPr bwMode="auto">
                  <a:xfrm>
                    <a:off x="0" y="0"/>
                    <a:ext cx="1003935" cy="2952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79"/>
    <w:rsid w:val="000639B3"/>
    <w:rsid w:val="0007497C"/>
    <w:rsid w:val="00085102"/>
    <w:rsid w:val="000A65E0"/>
    <w:rsid w:val="000B6E2C"/>
    <w:rsid w:val="00113041"/>
    <w:rsid w:val="00160143"/>
    <w:rsid w:val="001A3CE1"/>
    <w:rsid w:val="001C0853"/>
    <w:rsid w:val="00242299"/>
    <w:rsid w:val="00253A6B"/>
    <w:rsid w:val="00265A7B"/>
    <w:rsid w:val="00265D47"/>
    <w:rsid w:val="00293494"/>
    <w:rsid w:val="002F3CE1"/>
    <w:rsid w:val="002F6207"/>
    <w:rsid w:val="003106B0"/>
    <w:rsid w:val="0036638C"/>
    <w:rsid w:val="00375FEF"/>
    <w:rsid w:val="003D3A86"/>
    <w:rsid w:val="003E492E"/>
    <w:rsid w:val="004254B3"/>
    <w:rsid w:val="00433631"/>
    <w:rsid w:val="00446FA8"/>
    <w:rsid w:val="004804AC"/>
    <w:rsid w:val="004E41B5"/>
    <w:rsid w:val="00547C86"/>
    <w:rsid w:val="006260AB"/>
    <w:rsid w:val="006437DC"/>
    <w:rsid w:val="00656F4F"/>
    <w:rsid w:val="00694C52"/>
    <w:rsid w:val="006E6777"/>
    <w:rsid w:val="007067F0"/>
    <w:rsid w:val="00731D88"/>
    <w:rsid w:val="007B767F"/>
    <w:rsid w:val="007C150E"/>
    <w:rsid w:val="0083585E"/>
    <w:rsid w:val="008A12CE"/>
    <w:rsid w:val="008D68AF"/>
    <w:rsid w:val="00934B74"/>
    <w:rsid w:val="00961749"/>
    <w:rsid w:val="009A2BD5"/>
    <w:rsid w:val="00A06855"/>
    <w:rsid w:val="00A51881"/>
    <w:rsid w:val="00A52A15"/>
    <w:rsid w:val="00A67F5F"/>
    <w:rsid w:val="00A77523"/>
    <w:rsid w:val="00AE4D96"/>
    <w:rsid w:val="00B1298C"/>
    <w:rsid w:val="00BE333E"/>
    <w:rsid w:val="00C232A5"/>
    <w:rsid w:val="00C76B1E"/>
    <w:rsid w:val="00CC59E4"/>
    <w:rsid w:val="00CD297B"/>
    <w:rsid w:val="00CE1DE9"/>
    <w:rsid w:val="00CF7F8B"/>
    <w:rsid w:val="00D36BEA"/>
    <w:rsid w:val="00D40D3D"/>
    <w:rsid w:val="00D601A8"/>
    <w:rsid w:val="00DD141F"/>
    <w:rsid w:val="00DE7765"/>
    <w:rsid w:val="00E12EBB"/>
    <w:rsid w:val="00E221B6"/>
    <w:rsid w:val="00E32A79"/>
    <w:rsid w:val="00E57411"/>
    <w:rsid w:val="00E7395B"/>
    <w:rsid w:val="00E85423"/>
    <w:rsid w:val="00EA7D34"/>
    <w:rsid w:val="00EC09D1"/>
    <w:rsid w:val="00EC6F12"/>
    <w:rsid w:val="00F44EA3"/>
    <w:rsid w:val="00F47FEE"/>
    <w:rsid w:val="00FC60B3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5DAA"/>
  <w15:chartTrackingRefBased/>
  <w15:docId w15:val="{82B2FE8D-0A93-4B78-9379-07170EE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79"/>
  </w:style>
  <w:style w:type="paragraph" w:styleId="Footer">
    <w:name w:val="footer"/>
    <w:basedOn w:val="Normal"/>
    <w:link w:val="FooterChar"/>
    <w:uiPriority w:val="99"/>
    <w:unhideWhenUsed/>
    <w:rsid w:val="00E32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79"/>
  </w:style>
  <w:style w:type="paragraph" w:styleId="BalloonText">
    <w:name w:val="Balloon Text"/>
    <w:basedOn w:val="Normal"/>
    <w:link w:val="BalloonTextChar"/>
    <w:uiPriority w:val="99"/>
    <w:semiHidden/>
    <w:unhideWhenUsed/>
    <w:rsid w:val="0011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hell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hexgroup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hellas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Stefanaki Maria</dc:creator>
  <cp:keywords/>
  <dc:description/>
  <cp:lastModifiedBy>Vitzilaios Zachos</cp:lastModifiedBy>
  <cp:revision>12</cp:revision>
  <cp:lastPrinted>2024-02-20T07:17:00Z</cp:lastPrinted>
  <dcterms:created xsi:type="dcterms:W3CDTF">2025-02-10T11:20:00Z</dcterms:created>
  <dcterms:modified xsi:type="dcterms:W3CDTF">2025-02-11T15:52:00Z</dcterms:modified>
</cp:coreProperties>
</file>