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15435" w14:textId="77777777" w:rsidR="00FC5669" w:rsidRPr="00D1429A" w:rsidRDefault="00FC5669" w:rsidP="00D1429A">
      <w:pPr>
        <w:spacing w:line="360" w:lineRule="auto"/>
        <w:jc w:val="center"/>
        <w:rPr>
          <w:rFonts w:asciiTheme="minorHAnsi" w:hAnsiTheme="minorHAnsi" w:cstheme="minorHAnsi"/>
          <w:b/>
          <w:caps/>
          <w:sz w:val="22"/>
          <w:lang w:val="en-US"/>
        </w:rPr>
      </w:pPr>
      <w:r w:rsidRPr="00D1429A">
        <w:rPr>
          <w:rFonts w:asciiTheme="minorHAnsi" w:hAnsiTheme="minorHAnsi" w:cstheme="minorHAnsi"/>
          <w:b/>
          <w:caps/>
          <w:sz w:val="22"/>
          <w:lang w:val="en-US"/>
        </w:rPr>
        <w:t xml:space="preserve">Representative / </w:t>
      </w:r>
      <w:r w:rsidR="005B385F" w:rsidRPr="00D1429A">
        <w:rPr>
          <w:rFonts w:asciiTheme="minorHAnsi" w:hAnsiTheme="minorHAnsi" w:cstheme="minorHAnsi"/>
          <w:b/>
          <w:caps/>
          <w:sz w:val="22"/>
          <w:lang w:val="en-US"/>
        </w:rPr>
        <w:t>DELEGATE</w:t>
      </w:r>
      <w:r w:rsidRPr="00D1429A">
        <w:rPr>
          <w:rFonts w:asciiTheme="minorHAnsi" w:hAnsiTheme="minorHAnsi" w:cstheme="minorHAnsi"/>
          <w:b/>
          <w:caps/>
          <w:sz w:val="22"/>
          <w:lang w:val="en-US"/>
        </w:rPr>
        <w:t xml:space="preserve"> appointment form </w:t>
      </w:r>
    </w:p>
    <w:p w14:paraId="7E682DD2" w14:textId="3A01FD4C" w:rsidR="00FC5669" w:rsidRPr="003F3D2B" w:rsidRDefault="00FC5669" w:rsidP="00FC5669">
      <w:pPr>
        <w:spacing w:line="360" w:lineRule="auto"/>
        <w:jc w:val="center"/>
        <w:rPr>
          <w:rFonts w:asciiTheme="minorHAnsi" w:hAnsiTheme="minorHAnsi" w:cstheme="minorHAnsi"/>
          <w:b/>
          <w:caps/>
          <w:sz w:val="22"/>
          <w:lang w:val="en-US"/>
        </w:rPr>
      </w:pPr>
      <w:r w:rsidRPr="003F3D2B">
        <w:rPr>
          <w:rFonts w:asciiTheme="minorHAnsi" w:hAnsiTheme="minorHAnsi" w:cstheme="minorHAnsi"/>
          <w:b/>
          <w:caps/>
          <w:sz w:val="22"/>
          <w:lang w:val="en-US"/>
        </w:rPr>
        <w:t xml:space="preserve">for the distance PARTICIPATION VIA TELECONFERENCE OF the </w:t>
      </w:r>
      <w:r w:rsidR="00680050">
        <w:rPr>
          <w:rFonts w:asciiTheme="minorHAnsi" w:hAnsiTheme="minorHAnsi" w:cstheme="minorHAnsi"/>
          <w:b/>
          <w:caps/>
          <w:sz w:val="22"/>
          <w:lang w:val="en-US"/>
        </w:rPr>
        <w:t>EXTRA</w:t>
      </w:r>
      <w:r w:rsidRPr="003F3D2B">
        <w:rPr>
          <w:rFonts w:asciiTheme="minorHAnsi" w:hAnsiTheme="minorHAnsi" w:cstheme="minorHAnsi"/>
          <w:b/>
          <w:caps/>
          <w:sz w:val="22"/>
          <w:lang w:val="en-US"/>
        </w:rPr>
        <w:t>ordinary general ASSEMBLY of the Societe Anonyme under the name “</w:t>
      </w:r>
      <w:r w:rsidR="001B0111" w:rsidRPr="003F3D2B">
        <w:rPr>
          <w:rFonts w:asciiTheme="minorHAnsi" w:hAnsiTheme="minorHAnsi" w:cstheme="minorHAnsi"/>
          <w:b/>
          <w:caps/>
          <w:sz w:val="22"/>
          <w:lang w:val="en-US"/>
        </w:rPr>
        <w:t>AUTOHELLAS TOURIST AND TRADING SOCIETE ANONYME</w:t>
      </w:r>
      <w:r w:rsidRPr="003F3D2B">
        <w:rPr>
          <w:rFonts w:asciiTheme="minorHAnsi" w:hAnsiTheme="minorHAnsi" w:cstheme="minorHAnsi"/>
          <w:b/>
          <w:caps/>
          <w:sz w:val="22"/>
          <w:lang w:val="en-US"/>
        </w:rPr>
        <w:t>”</w:t>
      </w:r>
    </w:p>
    <w:p w14:paraId="7DB2D6CF" w14:textId="6D11AAD0" w:rsidR="00FC5669" w:rsidRPr="003F3D2B" w:rsidRDefault="00FC5669" w:rsidP="00FC5669">
      <w:pPr>
        <w:spacing w:line="360" w:lineRule="auto"/>
        <w:jc w:val="center"/>
        <w:rPr>
          <w:rFonts w:asciiTheme="minorHAnsi" w:hAnsiTheme="minorHAnsi" w:cstheme="minorHAnsi"/>
          <w:b/>
          <w:sz w:val="22"/>
          <w:lang w:val="en-US"/>
        </w:rPr>
      </w:pPr>
      <w:r w:rsidRPr="003F3D2B">
        <w:rPr>
          <w:rFonts w:asciiTheme="minorHAnsi" w:hAnsiTheme="minorHAnsi" w:cstheme="minorHAnsi"/>
          <w:b/>
          <w:sz w:val="22"/>
          <w:lang w:val="en-US"/>
        </w:rPr>
        <w:t xml:space="preserve">on </w:t>
      </w:r>
      <w:r w:rsidR="00680050">
        <w:rPr>
          <w:rFonts w:asciiTheme="minorHAnsi" w:hAnsiTheme="minorHAnsi" w:cstheme="minorHAnsi"/>
          <w:b/>
          <w:sz w:val="22"/>
          <w:lang w:val="en-US"/>
        </w:rPr>
        <w:t>1</w:t>
      </w:r>
      <w:r w:rsidR="008C0128" w:rsidRPr="00D1429A">
        <w:rPr>
          <w:rFonts w:asciiTheme="minorHAnsi" w:hAnsiTheme="minorHAnsi" w:cstheme="minorHAnsi"/>
          <w:b/>
          <w:sz w:val="22"/>
          <w:lang w:val="en-US"/>
        </w:rPr>
        <w:t>4</w:t>
      </w:r>
      <w:r w:rsidR="00AD4468">
        <w:rPr>
          <w:rFonts w:asciiTheme="minorHAnsi" w:hAnsiTheme="minorHAnsi" w:cstheme="minorHAnsi"/>
          <w:b/>
          <w:sz w:val="22"/>
          <w:lang w:val="en-US"/>
        </w:rPr>
        <w:t>.</w:t>
      </w:r>
      <w:r w:rsidR="00680050">
        <w:rPr>
          <w:rFonts w:asciiTheme="minorHAnsi" w:hAnsiTheme="minorHAnsi" w:cstheme="minorHAnsi"/>
          <w:b/>
          <w:sz w:val="22"/>
          <w:lang w:val="en-US"/>
        </w:rPr>
        <w:t>10</w:t>
      </w:r>
      <w:r w:rsidR="00AD4468">
        <w:rPr>
          <w:rFonts w:asciiTheme="minorHAnsi" w:hAnsiTheme="minorHAnsi" w:cstheme="minorHAnsi"/>
          <w:b/>
          <w:sz w:val="22"/>
          <w:lang w:val="en-US"/>
        </w:rPr>
        <w:t>.2022</w:t>
      </w:r>
    </w:p>
    <w:p w14:paraId="50E7B76A" w14:textId="77777777" w:rsidR="00FC5669" w:rsidRPr="003F3D2B" w:rsidRDefault="00FC5669" w:rsidP="00FC5669">
      <w:pPr>
        <w:spacing w:line="360" w:lineRule="auto"/>
        <w:jc w:val="center"/>
        <w:rPr>
          <w:rFonts w:asciiTheme="minorHAnsi" w:hAnsiTheme="minorHAnsi" w:cstheme="minorHAnsi"/>
          <w:b/>
          <w:sz w:val="22"/>
          <w:lang w:val="en-US"/>
        </w:rPr>
      </w:pPr>
    </w:p>
    <w:p w14:paraId="64742CDB" w14:textId="77777777"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To the Societe Anonyme under the name:</w:t>
      </w:r>
    </w:p>
    <w:p w14:paraId="57E9B51C" w14:textId="77777777" w:rsidR="00FC5669" w:rsidRPr="003F3D2B" w:rsidRDefault="00FC5669" w:rsidP="00FC5669">
      <w:pPr>
        <w:spacing w:line="360" w:lineRule="auto"/>
        <w:rPr>
          <w:rFonts w:asciiTheme="minorHAnsi" w:hAnsiTheme="minorHAnsi" w:cstheme="minorHAnsi"/>
          <w:b/>
          <w:sz w:val="22"/>
          <w:lang w:val="en-US"/>
        </w:rPr>
      </w:pPr>
      <w:r w:rsidRPr="003F3D2B">
        <w:rPr>
          <w:rFonts w:asciiTheme="minorHAnsi" w:hAnsiTheme="minorHAnsi" w:cstheme="minorHAnsi"/>
          <w:b/>
          <w:sz w:val="22"/>
          <w:lang w:val="en-US"/>
        </w:rPr>
        <w:t>“</w:t>
      </w:r>
      <w:r w:rsidR="001B0111" w:rsidRPr="003F3D2B">
        <w:rPr>
          <w:rFonts w:asciiTheme="minorHAnsi" w:hAnsiTheme="minorHAnsi" w:cstheme="minorHAnsi"/>
          <w:b/>
          <w:caps/>
          <w:sz w:val="22"/>
          <w:lang w:val="en-US"/>
        </w:rPr>
        <w:t>AUTOHELLAS TOURIST AND TRADING SOCIETE ANONYME</w:t>
      </w:r>
      <w:r w:rsidRPr="003F3D2B">
        <w:rPr>
          <w:rFonts w:asciiTheme="minorHAnsi" w:hAnsiTheme="minorHAnsi" w:cstheme="minorHAnsi"/>
          <w:b/>
          <w:sz w:val="22"/>
          <w:lang w:val="en-US"/>
        </w:rPr>
        <w:t>”</w:t>
      </w:r>
    </w:p>
    <w:p w14:paraId="3BD5CE0F" w14:textId="77777777"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 xml:space="preserve">Shareholders’ Services Department </w:t>
      </w:r>
    </w:p>
    <w:p w14:paraId="144EFBF4" w14:textId="77777777"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31 Viltanioti Street, Kifisia, Attica 14564</w:t>
      </w:r>
    </w:p>
    <w:p w14:paraId="352485B3" w14:textId="77777777"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Tel. +30 210 626 4256, Fax: +30 2106264449, Email: investor.relations@hertz.gr</w:t>
      </w:r>
    </w:p>
    <w:p w14:paraId="5529F77F" w14:textId="77777777" w:rsidR="00FC5669" w:rsidRPr="003F3D2B" w:rsidRDefault="00FC5669" w:rsidP="00FC5669">
      <w:pPr>
        <w:spacing w:line="360" w:lineRule="auto"/>
        <w:rPr>
          <w:rFonts w:asciiTheme="minorHAnsi" w:hAnsiTheme="minorHAnsi" w:cstheme="minorHAnsi"/>
          <w:sz w:val="22"/>
          <w:lang w:val="en-US"/>
        </w:rPr>
      </w:pPr>
    </w:p>
    <w:p w14:paraId="4608AA50" w14:textId="77777777"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The undersigned shareholder/ legal representative</w:t>
      </w:r>
      <w:r w:rsidRPr="003F3D2B">
        <w:rPr>
          <w:rStyle w:val="FootnoteReference"/>
          <w:rFonts w:asciiTheme="minorHAnsi" w:hAnsiTheme="minorHAnsi" w:cstheme="minorHAnsi"/>
          <w:sz w:val="22"/>
          <w:lang w:val="en-US"/>
        </w:rPr>
        <w:footnoteReference w:id="1"/>
      </w:r>
      <w:r w:rsidRPr="003F3D2B">
        <w:rPr>
          <w:rFonts w:asciiTheme="minorHAnsi" w:hAnsiTheme="minorHAnsi" w:cstheme="minorHAnsi"/>
          <w:sz w:val="22"/>
          <w:lang w:val="en-US"/>
        </w:rPr>
        <w:t xml:space="preserve"> / </w:t>
      </w:r>
      <w:r w:rsidR="005B385F" w:rsidRPr="003F3D2B">
        <w:rPr>
          <w:rFonts w:asciiTheme="minorHAnsi" w:hAnsiTheme="minorHAnsi" w:cstheme="minorHAnsi"/>
          <w:sz w:val="22"/>
          <w:lang w:val="en-US"/>
        </w:rPr>
        <w:t>delegate</w:t>
      </w:r>
      <w:r w:rsidRPr="003F3D2B">
        <w:rPr>
          <w:rFonts w:asciiTheme="minorHAnsi" w:hAnsiTheme="minorHAnsi" w:cstheme="minorHAnsi"/>
          <w:sz w:val="22"/>
          <w:lang w:val="en-US"/>
        </w:rPr>
        <w:t xml:space="preserve"> of the legal person or legal entity who is shareholder of the Company:</w:t>
      </w:r>
    </w:p>
    <w:tbl>
      <w:tblPr>
        <w:tblpPr w:leftFromText="180" w:rightFromText="180" w:vertAnchor="text" w:tblpX="-856" w:tblpY="85"/>
        <w:tblW w:w="1048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954"/>
        <w:gridCol w:w="4531"/>
      </w:tblGrid>
      <w:tr w:rsidR="00FC5669" w:rsidRPr="00D1429A" w14:paraId="5C851827" w14:textId="77777777" w:rsidTr="0041523C">
        <w:trPr>
          <w:trHeight w:val="1125"/>
        </w:trPr>
        <w:tc>
          <w:tcPr>
            <w:tcW w:w="5954" w:type="dxa"/>
          </w:tcPr>
          <w:p w14:paraId="54196093" w14:textId="77777777" w:rsidR="00FC5669" w:rsidRPr="003F3D2B" w:rsidRDefault="00FC5669" w:rsidP="0041523C">
            <w:pPr>
              <w:spacing w:after="120" w:line="360" w:lineRule="auto"/>
              <w:rPr>
                <w:rFonts w:asciiTheme="minorHAnsi" w:eastAsia="Calibri" w:hAnsiTheme="minorHAnsi" w:cstheme="minorHAnsi"/>
                <w:sz w:val="22"/>
                <w:lang w:val="en-US"/>
              </w:rPr>
            </w:pPr>
            <w:r w:rsidRPr="003F3D2B">
              <w:rPr>
                <w:rFonts w:asciiTheme="minorHAnsi" w:eastAsia="Calibri" w:hAnsiTheme="minorHAnsi" w:cstheme="minorHAnsi"/>
                <w:sz w:val="22"/>
                <w:lang w:val="en-US"/>
              </w:rPr>
              <w:t>FULL NAME AND FATHER’S NAME or BUSINESS NAME</w:t>
            </w:r>
          </w:p>
          <w:p w14:paraId="6C9ACC7A" w14:textId="77777777"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OF LEGAL PERSON OR LEGAL ENTITY OF SHAREHOLDER:</w:t>
            </w:r>
          </w:p>
        </w:tc>
        <w:tc>
          <w:tcPr>
            <w:tcW w:w="4531" w:type="dxa"/>
          </w:tcPr>
          <w:p w14:paraId="09A365CD"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14:paraId="10999773" w14:textId="77777777" w:rsidTr="0041523C">
        <w:tc>
          <w:tcPr>
            <w:tcW w:w="5954" w:type="dxa"/>
          </w:tcPr>
          <w:p w14:paraId="78FC7039" w14:textId="77777777"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ADDRESS / REGISTERED SEAT:</w:t>
            </w:r>
          </w:p>
        </w:tc>
        <w:tc>
          <w:tcPr>
            <w:tcW w:w="4531" w:type="dxa"/>
          </w:tcPr>
          <w:p w14:paraId="076A35AB"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D1429A" w14:paraId="48B3925E" w14:textId="77777777" w:rsidTr="0041523C">
        <w:tc>
          <w:tcPr>
            <w:tcW w:w="5954" w:type="dxa"/>
          </w:tcPr>
          <w:p w14:paraId="6F53BE56" w14:textId="77777777"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ID CARD / GENERAL COMMERCIAL REGISTRY (GEMI) No.:</w:t>
            </w:r>
          </w:p>
        </w:tc>
        <w:tc>
          <w:tcPr>
            <w:tcW w:w="4531" w:type="dxa"/>
          </w:tcPr>
          <w:p w14:paraId="7AB9E5D8"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14:paraId="69B31B26" w14:textId="77777777" w:rsidTr="0041523C">
        <w:tc>
          <w:tcPr>
            <w:tcW w:w="5954" w:type="dxa"/>
          </w:tcPr>
          <w:p w14:paraId="2C030694" w14:textId="77777777"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TEL.</w:t>
            </w:r>
            <w:r w:rsidRPr="003F3D2B">
              <w:rPr>
                <w:rFonts w:asciiTheme="minorHAnsi" w:eastAsia="Calibri" w:hAnsiTheme="minorHAnsi" w:cstheme="minorHAnsi"/>
                <w:b/>
                <w:bCs/>
                <w:sz w:val="22"/>
                <w:lang w:val="en-US"/>
              </w:rPr>
              <w:t>:</w:t>
            </w:r>
          </w:p>
        </w:tc>
        <w:tc>
          <w:tcPr>
            <w:tcW w:w="4531" w:type="dxa"/>
          </w:tcPr>
          <w:p w14:paraId="0B201ADC"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14:paraId="75C51882" w14:textId="77777777" w:rsidTr="0041523C">
        <w:tc>
          <w:tcPr>
            <w:tcW w:w="5954" w:type="dxa"/>
          </w:tcPr>
          <w:p w14:paraId="1725679C" w14:textId="77777777"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E-MAIL:</w:t>
            </w:r>
          </w:p>
        </w:tc>
        <w:tc>
          <w:tcPr>
            <w:tcW w:w="4531" w:type="dxa"/>
          </w:tcPr>
          <w:p w14:paraId="1104873E"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14:paraId="27C62272" w14:textId="77777777" w:rsidTr="0041523C">
        <w:tc>
          <w:tcPr>
            <w:tcW w:w="5954" w:type="dxa"/>
            <w:tcBorders>
              <w:bottom w:val="single" w:sz="4" w:space="0" w:color="auto"/>
            </w:tcBorders>
          </w:tcPr>
          <w:p w14:paraId="254A1BE7" w14:textId="77777777"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sz w:val="22"/>
                <w:lang w:val="en-US"/>
              </w:rPr>
              <w:t>NUMBER OF SHARES:</w:t>
            </w:r>
          </w:p>
        </w:tc>
        <w:tc>
          <w:tcPr>
            <w:tcW w:w="4531" w:type="dxa"/>
            <w:tcBorders>
              <w:bottom w:val="single" w:sz="4" w:space="0" w:color="auto"/>
            </w:tcBorders>
          </w:tcPr>
          <w:p w14:paraId="271D3D51"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14:paraId="7CC920BC" w14:textId="77777777" w:rsidTr="0041523C">
        <w:tc>
          <w:tcPr>
            <w:tcW w:w="5954" w:type="dxa"/>
            <w:tcBorders>
              <w:left w:val="single" w:sz="4" w:space="0" w:color="auto"/>
              <w:right w:val="nil"/>
            </w:tcBorders>
          </w:tcPr>
          <w:p w14:paraId="772436F8" w14:textId="77777777"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b/>
                <w:bCs/>
                <w:sz w:val="22"/>
                <w:lang w:val="en-US"/>
              </w:rPr>
              <w:t>or</w:t>
            </w:r>
          </w:p>
        </w:tc>
        <w:tc>
          <w:tcPr>
            <w:tcW w:w="4531" w:type="dxa"/>
            <w:tcBorders>
              <w:left w:val="nil"/>
              <w:right w:val="single" w:sz="4" w:space="0" w:color="auto"/>
            </w:tcBorders>
          </w:tcPr>
          <w:p w14:paraId="435DB3D7"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D1429A" w14:paraId="3EAF5C6D" w14:textId="77777777" w:rsidTr="0041523C">
        <w:tc>
          <w:tcPr>
            <w:tcW w:w="5954" w:type="dxa"/>
          </w:tcPr>
          <w:p w14:paraId="4AF9C023" w14:textId="77777777" w:rsidR="00FC5669" w:rsidRPr="003F3D2B" w:rsidRDefault="00FC5669" w:rsidP="0041523C">
            <w:pPr>
              <w:spacing w:after="120" w:line="360" w:lineRule="auto"/>
              <w:rPr>
                <w:rFonts w:asciiTheme="minorHAnsi" w:eastAsia="Calibri" w:hAnsiTheme="minorHAnsi" w:cstheme="minorHAnsi"/>
                <w:sz w:val="22"/>
                <w:lang w:val="en-US"/>
              </w:rPr>
            </w:pPr>
            <w:r w:rsidRPr="003F3D2B">
              <w:rPr>
                <w:rFonts w:asciiTheme="minorHAnsi" w:eastAsia="Calibri" w:hAnsiTheme="minorHAnsi" w:cstheme="minorHAnsi"/>
                <w:sz w:val="22"/>
                <w:lang w:val="en-US"/>
              </w:rPr>
              <w:t>FOR AS MANY SHARES AS I WILL HAVE VOTING RIGHT ON, ON THE RESPECTIVE RECORDING DATE (check the box if you prefer this alternative):</w:t>
            </w:r>
          </w:p>
        </w:tc>
        <w:tc>
          <w:tcPr>
            <w:tcW w:w="4531" w:type="dxa"/>
          </w:tcPr>
          <w:p w14:paraId="6A4CD1A9" w14:textId="77777777" w:rsidR="00FC5669" w:rsidRPr="003F3D2B" w:rsidRDefault="00FC5669" w:rsidP="0041523C">
            <w:pPr>
              <w:spacing w:after="120" w:line="360" w:lineRule="auto"/>
              <w:rPr>
                <w:rFonts w:asciiTheme="minorHAnsi" w:eastAsia="Calibri" w:hAnsiTheme="minorHAnsi" w:cstheme="minorHAnsi"/>
                <w:b/>
                <w:bCs/>
                <w:sz w:val="22"/>
                <w:lang w:val="en-US"/>
              </w:rPr>
            </w:pPr>
          </w:p>
          <w:p w14:paraId="20141D28" w14:textId="77777777" w:rsidR="00FC5669" w:rsidRPr="003F3D2B" w:rsidRDefault="00FC5669" w:rsidP="0041523C">
            <w:pPr>
              <w:spacing w:after="120" w:line="360" w:lineRule="auto"/>
              <w:rPr>
                <w:rFonts w:asciiTheme="minorHAnsi" w:eastAsia="Calibri" w:hAnsiTheme="minorHAnsi" w:cstheme="minorHAnsi"/>
                <w:b/>
                <w:bCs/>
                <w:sz w:val="22"/>
                <w:lang w:val="en-US"/>
              </w:rPr>
            </w:pPr>
            <w:r w:rsidRPr="003F3D2B">
              <w:rPr>
                <w:rFonts w:asciiTheme="minorHAnsi" w:eastAsia="Calibri" w:hAnsiTheme="minorHAnsi" w:cstheme="minorHAnsi"/>
                <w:b/>
                <w:bCs/>
                <w:noProof/>
                <w:sz w:val="22"/>
                <w:lang w:val="en-US"/>
              </w:rPr>
              <mc:AlternateContent>
                <mc:Choice Requires="wps">
                  <w:drawing>
                    <wp:anchor distT="0" distB="0" distL="114300" distR="114300" simplePos="0" relativeHeight="251656192" behindDoc="0" locked="0" layoutInCell="1" allowOverlap="1" wp14:anchorId="04FD7666" wp14:editId="0AB3DAC2">
                      <wp:simplePos x="0" y="0"/>
                      <wp:positionH relativeFrom="column">
                        <wp:posOffset>193040</wp:posOffset>
                      </wp:positionH>
                      <wp:positionV relativeFrom="paragraph">
                        <wp:posOffset>66675</wp:posOffset>
                      </wp:positionV>
                      <wp:extent cx="228600" cy="2159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28600" cy="2159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BEDC79" id="Rectangle 1" o:spid="_x0000_s1026" style="position:absolute;margin-left:15.2pt;margin-top:5.25pt;width:18pt;height:1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" fillcolor="window" strokecolor="windowText" strokeweight=".5pt"/>
                  </w:pict>
                </mc:Fallback>
              </mc:AlternateContent>
            </w:r>
            <w:r w:rsidRPr="003F3D2B">
              <w:rPr>
                <w:rFonts w:asciiTheme="minorHAnsi" w:eastAsia="Calibri" w:hAnsiTheme="minorHAnsi" w:cstheme="minorHAnsi"/>
                <w:b/>
                <w:bCs/>
                <w:sz w:val="22"/>
                <w:lang w:val="en-US"/>
              </w:rPr>
              <w:t xml:space="preserve">          </w:t>
            </w:r>
          </w:p>
        </w:tc>
      </w:tr>
      <w:tr w:rsidR="00FC5669" w:rsidRPr="003F3D2B" w14:paraId="6F4CAD12" w14:textId="77777777" w:rsidTr="0041523C">
        <w:tc>
          <w:tcPr>
            <w:tcW w:w="5954" w:type="dxa"/>
          </w:tcPr>
          <w:p w14:paraId="687993B8" w14:textId="77777777" w:rsidR="00FC5669" w:rsidRPr="003F3D2B" w:rsidRDefault="00FC5669" w:rsidP="0041523C">
            <w:pPr>
              <w:spacing w:after="120" w:line="360" w:lineRule="auto"/>
              <w:rPr>
                <w:rFonts w:asciiTheme="minorHAnsi" w:eastAsia="Calibri" w:hAnsiTheme="minorHAnsi" w:cstheme="minorHAnsi"/>
                <w:sz w:val="22"/>
                <w:lang w:val="en-US"/>
              </w:rPr>
            </w:pPr>
            <w:r w:rsidRPr="003F3D2B">
              <w:rPr>
                <w:rFonts w:asciiTheme="minorHAnsi" w:eastAsia="Calibri" w:hAnsiTheme="minorHAnsi" w:cstheme="minorHAnsi"/>
                <w:sz w:val="22"/>
                <w:lang w:val="en-US"/>
              </w:rPr>
              <w:t>INVESTOR’S SHARE NUMBER:</w:t>
            </w:r>
          </w:p>
        </w:tc>
        <w:tc>
          <w:tcPr>
            <w:tcW w:w="4531" w:type="dxa"/>
          </w:tcPr>
          <w:p w14:paraId="1B24D6AF"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r w:rsidR="00FC5669" w:rsidRPr="003F3D2B" w14:paraId="59151046" w14:textId="77777777" w:rsidTr="0041523C">
        <w:tc>
          <w:tcPr>
            <w:tcW w:w="5954" w:type="dxa"/>
          </w:tcPr>
          <w:p w14:paraId="6B987FE6" w14:textId="77777777" w:rsidR="00FC5669" w:rsidRPr="003F3D2B" w:rsidRDefault="00FC5669" w:rsidP="0041523C">
            <w:pPr>
              <w:spacing w:after="120" w:line="360" w:lineRule="auto"/>
              <w:rPr>
                <w:rFonts w:asciiTheme="minorHAnsi" w:eastAsia="Calibri" w:hAnsiTheme="minorHAnsi" w:cstheme="minorHAnsi"/>
                <w:sz w:val="22"/>
                <w:lang w:val="en-US"/>
              </w:rPr>
            </w:pPr>
            <w:r w:rsidRPr="003F3D2B">
              <w:rPr>
                <w:rFonts w:asciiTheme="minorHAnsi" w:eastAsia="Calibri" w:hAnsiTheme="minorHAnsi" w:cstheme="minorHAnsi"/>
                <w:sz w:val="22"/>
                <w:lang w:val="en-US"/>
              </w:rPr>
              <w:t>ASSETS ACCOUNT NUMBER:</w:t>
            </w:r>
          </w:p>
        </w:tc>
        <w:tc>
          <w:tcPr>
            <w:tcW w:w="4531" w:type="dxa"/>
          </w:tcPr>
          <w:p w14:paraId="546F9E34" w14:textId="77777777" w:rsidR="00FC5669" w:rsidRPr="003F3D2B" w:rsidRDefault="00FC5669" w:rsidP="0041523C">
            <w:pPr>
              <w:spacing w:after="120" w:line="360" w:lineRule="auto"/>
              <w:rPr>
                <w:rFonts w:asciiTheme="minorHAnsi" w:eastAsia="Calibri" w:hAnsiTheme="minorHAnsi" w:cstheme="minorHAnsi"/>
                <w:b/>
                <w:bCs/>
                <w:sz w:val="22"/>
                <w:lang w:val="en-US"/>
              </w:rPr>
            </w:pPr>
          </w:p>
        </w:tc>
      </w:tr>
    </w:tbl>
    <w:p w14:paraId="181E300A" w14:textId="77777777" w:rsidR="00FC5669" w:rsidRPr="003F3D2B" w:rsidRDefault="00FC5669" w:rsidP="00FC5669">
      <w:pPr>
        <w:spacing w:line="360" w:lineRule="auto"/>
        <w:rPr>
          <w:rFonts w:asciiTheme="minorHAnsi" w:hAnsiTheme="minorHAnsi" w:cstheme="minorHAnsi"/>
          <w:sz w:val="22"/>
          <w:lang w:val="en-US"/>
        </w:rPr>
      </w:pPr>
    </w:p>
    <w:p w14:paraId="5925A49B" w14:textId="77777777"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sz w:val="22"/>
          <w:lang w:val="en-US"/>
        </w:rPr>
        <w:t>I hereby authorize</w:t>
      </w:r>
      <w:r w:rsidRPr="003F3D2B">
        <w:rPr>
          <w:rStyle w:val="FootnoteReference"/>
          <w:rFonts w:asciiTheme="minorHAnsi" w:hAnsiTheme="minorHAnsi" w:cstheme="minorHAnsi"/>
          <w:sz w:val="22"/>
          <w:lang w:val="en-US"/>
        </w:rPr>
        <w:footnoteReference w:id="2"/>
      </w:r>
    </w:p>
    <w:p w14:paraId="79318FAB" w14:textId="77777777" w:rsidR="00FC5669" w:rsidRPr="003F3D2B" w:rsidRDefault="00FC5669" w:rsidP="00FC5669">
      <w:pPr>
        <w:spacing w:line="360" w:lineRule="auto"/>
        <w:rPr>
          <w:rFonts w:asciiTheme="minorHAnsi" w:hAnsiTheme="minorHAnsi" w:cstheme="minorHAnsi"/>
          <w:sz w:val="22"/>
          <w:lang w:val="en-US"/>
        </w:rPr>
      </w:pPr>
    </w:p>
    <w:tbl>
      <w:tblPr>
        <w:tblpPr w:leftFromText="180" w:rightFromText="180" w:vertAnchor="text" w:tblpX="-567" w:tblpY="85"/>
        <w:tblW w:w="1063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665"/>
        <w:gridCol w:w="4967"/>
      </w:tblGrid>
      <w:tr w:rsidR="00FC5669" w:rsidRPr="00D1429A" w14:paraId="2A01C022" w14:textId="77777777" w:rsidTr="0041523C">
        <w:tc>
          <w:tcPr>
            <w:tcW w:w="5665" w:type="dxa"/>
          </w:tcPr>
          <w:p w14:paraId="7D618F33" w14:textId="77777777"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r w:rsidRPr="003F3D2B">
              <w:rPr>
                <w:rFonts w:asciiTheme="minorHAnsi" w:eastAsia="Arial Unicode MS" w:hAnsiTheme="minorHAnsi" w:cstheme="minorHAnsi"/>
                <w:color w:val="000000"/>
                <w:sz w:val="22"/>
                <w:lang w:val="en-US" w:eastAsia="el-GR" w:bidi="el-GR"/>
              </w:rPr>
              <w:t>FULL NAME AND FATHER’S NAME:</w:t>
            </w:r>
          </w:p>
        </w:tc>
        <w:tc>
          <w:tcPr>
            <w:tcW w:w="4967" w:type="dxa"/>
          </w:tcPr>
          <w:p w14:paraId="22BF8FF0" w14:textId="77777777"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p>
        </w:tc>
      </w:tr>
      <w:tr w:rsidR="00FC5669" w:rsidRPr="003F3D2B" w14:paraId="43A03D31" w14:textId="77777777" w:rsidTr="0041523C">
        <w:tc>
          <w:tcPr>
            <w:tcW w:w="5665" w:type="dxa"/>
          </w:tcPr>
          <w:p w14:paraId="203498F1" w14:textId="77777777" w:rsidR="00FC5669" w:rsidRPr="003F3D2B" w:rsidRDefault="00FC5669" w:rsidP="0041523C">
            <w:pPr>
              <w:widowControl w:val="0"/>
              <w:spacing w:after="120" w:line="360" w:lineRule="auto"/>
              <w:rPr>
                <w:rFonts w:asciiTheme="minorHAnsi" w:eastAsia="Arial Unicode MS" w:hAnsiTheme="minorHAnsi" w:cstheme="minorHAnsi"/>
                <w:color w:val="000000"/>
                <w:sz w:val="22"/>
                <w:lang w:val="en-US" w:eastAsia="el-GR" w:bidi="el-GR"/>
              </w:rPr>
            </w:pPr>
            <w:r w:rsidRPr="003F3D2B">
              <w:rPr>
                <w:rFonts w:asciiTheme="minorHAnsi" w:eastAsia="Arial Unicode MS" w:hAnsiTheme="minorHAnsi" w:cstheme="minorHAnsi"/>
                <w:color w:val="000000"/>
                <w:sz w:val="22"/>
                <w:lang w:val="en-US" w:eastAsia="el-GR" w:bidi="el-GR"/>
              </w:rPr>
              <w:t xml:space="preserve">E-MAIL </w:t>
            </w:r>
            <w:r w:rsidRPr="003F3D2B">
              <w:rPr>
                <w:rFonts w:asciiTheme="minorHAnsi" w:eastAsia="Arial Unicode MS" w:hAnsiTheme="minorHAnsi" w:cstheme="minorHAnsi"/>
                <w:b/>
                <w:bCs/>
                <w:color w:val="000000"/>
                <w:sz w:val="22"/>
                <w:lang w:val="en-US" w:eastAsia="el-GR" w:bidi="el-GR"/>
              </w:rPr>
              <w:t>(mandatory)</w:t>
            </w:r>
            <w:r w:rsidRPr="003F3D2B">
              <w:rPr>
                <w:rFonts w:asciiTheme="minorHAnsi" w:eastAsia="Arial Unicode MS" w:hAnsiTheme="minorHAnsi" w:cstheme="minorHAnsi"/>
                <w:color w:val="000000"/>
                <w:sz w:val="22"/>
                <w:lang w:val="en-US" w:eastAsia="el-GR" w:bidi="el-GR"/>
              </w:rPr>
              <w:t>:</w:t>
            </w:r>
          </w:p>
        </w:tc>
        <w:tc>
          <w:tcPr>
            <w:tcW w:w="4967" w:type="dxa"/>
          </w:tcPr>
          <w:p w14:paraId="1CDC1F0F" w14:textId="77777777"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p>
        </w:tc>
      </w:tr>
      <w:tr w:rsidR="00FC5669" w:rsidRPr="003F3D2B" w14:paraId="20B0D50D" w14:textId="77777777" w:rsidTr="0041523C">
        <w:tc>
          <w:tcPr>
            <w:tcW w:w="5665" w:type="dxa"/>
          </w:tcPr>
          <w:p w14:paraId="75586A39" w14:textId="77777777" w:rsidR="00FC5669" w:rsidRPr="003F3D2B" w:rsidRDefault="00FC5669" w:rsidP="0041523C">
            <w:pPr>
              <w:widowControl w:val="0"/>
              <w:spacing w:after="120" w:line="360" w:lineRule="auto"/>
              <w:rPr>
                <w:rFonts w:asciiTheme="minorHAnsi" w:eastAsia="Arial Unicode MS" w:hAnsiTheme="minorHAnsi" w:cstheme="minorHAnsi"/>
                <w:color w:val="000000"/>
                <w:sz w:val="22"/>
                <w:lang w:val="en-US" w:eastAsia="el-GR" w:bidi="el-GR"/>
              </w:rPr>
            </w:pPr>
            <w:r w:rsidRPr="003F3D2B">
              <w:rPr>
                <w:rFonts w:asciiTheme="minorHAnsi" w:eastAsia="Arial Unicode MS" w:hAnsiTheme="minorHAnsi" w:cstheme="minorHAnsi"/>
                <w:color w:val="000000"/>
                <w:sz w:val="22"/>
                <w:lang w:val="en-US" w:eastAsia="el-GR" w:bidi="el-GR"/>
              </w:rPr>
              <w:t xml:space="preserve">MOBILE TEL. NO. </w:t>
            </w:r>
            <w:r w:rsidRPr="003F3D2B">
              <w:rPr>
                <w:rFonts w:asciiTheme="minorHAnsi" w:eastAsia="Arial Unicode MS" w:hAnsiTheme="minorHAnsi" w:cstheme="minorHAnsi"/>
                <w:b/>
                <w:bCs/>
                <w:color w:val="000000"/>
                <w:sz w:val="22"/>
                <w:lang w:val="en-US" w:eastAsia="el-GR" w:bidi="el-GR"/>
              </w:rPr>
              <w:t>(mandatory)</w:t>
            </w:r>
            <w:r w:rsidRPr="003F3D2B">
              <w:rPr>
                <w:rFonts w:asciiTheme="minorHAnsi" w:eastAsia="Arial Unicode MS" w:hAnsiTheme="minorHAnsi" w:cstheme="minorHAnsi"/>
                <w:color w:val="000000"/>
                <w:sz w:val="22"/>
                <w:lang w:val="en-US" w:eastAsia="el-GR" w:bidi="el-GR"/>
              </w:rPr>
              <w:t>:</w:t>
            </w:r>
          </w:p>
        </w:tc>
        <w:tc>
          <w:tcPr>
            <w:tcW w:w="4967" w:type="dxa"/>
          </w:tcPr>
          <w:p w14:paraId="5BEFFC59" w14:textId="77777777"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p>
        </w:tc>
      </w:tr>
      <w:tr w:rsidR="00FC5669" w:rsidRPr="003F3D2B" w14:paraId="7BDF4BC6" w14:textId="77777777" w:rsidTr="0041523C">
        <w:tc>
          <w:tcPr>
            <w:tcW w:w="5665" w:type="dxa"/>
          </w:tcPr>
          <w:p w14:paraId="3AEA0AB8" w14:textId="77777777"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r w:rsidRPr="003F3D2B">
              <w:rPr>
                <w:rFonts w:asciiTheme="minorHAnsi" w:eastAsia="Arial Unicode MS" w:hAnsiTheme="minorHAnsi" w:cstheme="minorHAnsi"/>
                <w:color w:val="000000"/>
                <w:sz w:val="22"/>
                <w:lang w:val="en-US" w:eastAsia="el-GR" w:bidi="el-GR"/>
              </w:rPr>
              <w:t>ADDRESS:</w:t>
            </w:r>
          </w:p>
        </w:tc>
        <w:tc>
          <w:tcPr>
            <w:tcW w:w="4967" w:type="dxa"/>
          </w:tcPr>
          <w:p w14:paraId="3FAA1B1F" w14:textId="77777777"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p>
        </w:tc>
      </w:tr>
      <w:tr w:rsidR="00FC5669" w:rsidRPr="003F3D2B" w14:paraId="67C13BB1" w14:textId="77777777" w:rsidTr="0041523C">
        <w:tc>
          <w:tcPr>
            <w:tcW w:w="5665" w:type="dxa"/>
          </w:tcPr>
          <w:p w14:paraId="406AF120" w14:textId="77777777"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r w:rsidRPr="003F3D2B">
              <w:rPr>
                <w:rFonts w:asciiTheme="minorHAnsi" w:eastAsia="Arial Unicode MS" w:hAnsiTheme="minorHAnsi" w:cstheme="minorHAnsi"/>
                <w:color w:val="000000"/>
                <w:sz w:val="22"/>
                <w:lang w:val="en-US" w:eastAsia="el-GR" w:bidi="el-GR"/>
              </w:rPr>
              <w:t>ID CARD NO.:</w:t>
            </w:r>
          </w:p>
        </w:tc>
        <w:tc>
          <w:tcPr>
            <w:tcW w:w="4967" w:type="dxa"/>
          </w:tcPr>
          <w:p w14:paraId="61B13EC0" w14:textId="77777777" w:rsidR="00FC5669" w:rsidRPr="003F3D2B" w:rsidRDefault="00FC5669" w:rsidP="0041523C">
            <w:pPr>
              <w:widowControl w:val="0"/>
              <w:spacing w:after="120" w:line="360" w:lineRule="auto"/>
              <w:rPr>
                <w:rFonts w:asciiTheme="minorHAnsi" w:eastAsia="Arial Unicode MS" w:hAnsiTheme="minorHAnsi" w:cstheme="minorHAnsi"/>
                <w:b/>
                <w:bCs/>
                <w:color w:val="000000"/>
                <w:sz w:val="22"/>
                <w:lang w:val="en-US" w:eastAsia="el-GR" w:bidi="el-GR"/>
              </w:rPr>
            </w:pPr>
          </w:p>
        </w:tc>
      </w:tr>
    </w:tbl>
    <w:p w14:paraId="7B1BDD5F" w14:textId="77777777" w:rsidR="00FC5669" w:rsidRPr="003F3D2B" w:rsidRDefault="00FC5669" w:rsidP="00FC5669">
      <w:pPr>
        <w:spacing w:line="360" w:lineRule="auto"/>
        <w:rPr>
          <w:rFonts w:asciiTheme="minorHAnsi" w:hAnsiTheme="minorHAnsi" w:cstheme="minorHAnsi"/>
          <w:sz w:val="22"/>
          <w:lang w:val="en-US"/>
        </w:rPr>
      </w:pPr>
    </w:p>
    <w:p w14:paraId="7708912D" w14:textId="25F630BD"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to represent me/ act as my </w:t>
      </w:r>
      <w:r w:rsidR="005B385F" w:rsidRPr="003F3D2B">
        <w:rPr>
          <w:rFonts w:asciiTheme="minorHAnsi" w:hAnsiTheme="minorHAnsi" w:cstheme="minorHAnsi"/>
          <w:sz w:val="22"/>
          <w:lang w:val="en-US"/>
        </w:rPr>
        <w:t>delegate</w:t>
      </w:r>
      <w:r w:rsidRPr="003F3D2B">
        <w:rPr>
          <w:rFonts w:asciiTheme="minorHAnsi" w:hAnsiTheme="minorHAnsi" w:cstheme="minorHAnsi"/>
          <w:sz w:val="22"/>
          <w:lang w:val="en-US"/>
        </w:rPr>
        <w:t xml:space="preserve"> at the forthcoming </w:t>
      </w:r>
      <w:r w:rsidR="00680050">
        <w:rPr>
          <w:rFonts w:asciiTheme="minorHAnsi" w:hAnsiTheme="minorHAnsi" w:cstheme="minorHAnsi"/>
          <w:sz w:val="22"/>
          <w:lang w:val="en-US"/>
        </w:rPr>
        <w:t>extra</w:t>
      </w:r>
      <w:r w:rsidRPr="003F3D2B">
        <w:rPr>
          <w:rFonts w:asciiTheme="minorHAnsi" w:hAnsiTheme="minorHAnsi" w:cstheme="minorHAnsi"/>
          <w:sz w:val="22"/>
          <w:lang w:val="en-US"/>
        </w:rPr>
        <w:t xml:space="preserve">ordinary general assembly of the shareholders of the Company which will take place remotely in real time, via teleconference on </w:t>
      </w:r>
      <w:r w:rsidR="00680050">
        <w:rPr>
          <w:rFonts w:asciiTheme="minorHAnsi" w:hAnsiTheme="minorHAnsi" w:cstheme="minorHAnsi"/>
          <w:b/>
          <w:sz w:val="22"/>
          <w:lang w:val="en-US"/>
        </w:rPr>
        <w:t>1</w:t>
      </w:r>
      <w:r w:rsidR="008C0128" w:rsidRPr="008C0128">
        <w:rPr>
          <w:rFonts w:asciiTheme="minorHAnsi" w:hAnsiTheme="minorHAnsi" w:cstheme="minorHAnsi"/>
          <w:b/>
          <w:sz w:val="22"/>
          <w:lang w:val="en-US"/>
        </w:rPr>
        <w:t>4</w:t>
      </w:r>
      <w:r w:rsidR="00E8699B">
        <w:rPr>
          <w:rFonts w:asciiTheme="minorHAnsi" w:hAnsiTheme="minorHAnsi" w:cstheme="minorHAnsi"/>
          <w:b/>
          <w:sz w:val="22"/>
          <w:lang w:val="en-US"/>
        </w:rPr>
        <w:t>.</w:t>
      </w:r>
      <w:r w:rsidR="00680050">
        <w:rPr>
          <w:rFonts w:asciiTheme="minorHAnsi" w:hAnsiTheme="minorHAnsi" w:cstheme="minorHAnsi"/>
          <w:b/>
          <w:sz w:val="22"/>
          <w:lang w:val="en-US"/>
        </w:rPr>
        <w:t>10</w:t>
      </w:r>
      <w:r w:rsidR="00E8699B">
        <w:rPr>
          <w:rFonts w:asciiTheme="minorHAnsi" w:hAnsiTheme="minorHAnsi" w:cstheme="minorHAnsi"/>
          <w:b/>
          <w:sz w:val="22"/>
          <w:lang w:val="en-US"/>
        </w:rPr>
        <w:t>.2022</w:t>
      </w:r>
      <w:r w:rsidRPr="003F3D2B">
        <w:rPr>
          <w:rFonts w:asciiTheme="minorHAnsi" w:hAnsiTheme="minorHAnsi" w:cstheme="minorHAnsi"/>
          <w:b/>
          <w:sz w:val="22"/>
          <w:lang w:val="en-US"/>
        </w:rPr>
        <w:t xml:space="preserve">, </w:t>
      </w:r>
      <w:r w:rsidR="008C0128">
        <w:rPr>
          <w:rFonts w:asciiTheme="minorHAnsi" w:hAnsiTheme="minorHAnsi" w:cstheme="minorHAnsi"/>
          <w:b/>
          <w:sz w:val="22"/>
          <w:lang w:val="en-US"/>
        </w:rPr>
        <w:t>Friday</w:t>
      </w:r>
      <w:r w:rsidRPr="003F3D2B">
        <w:rPr>
          <w:rFonts w:asciiTheme="minorHAnsi" w:hAnsiTheme="minorHAnsi" w:cstheme="minorHAnsi"/>
          <w:b/>
          <w:sz w:val="22"/>
          <w:lang w:val="en-US"/>
        </w:rPr>
        <w:t>, at 13:00 p</w:t>
      </w:r>
      <w:r w:rsidR="008C0128">
        <w:rPr>
          <w:rFonts w:asciiTheme="minorHAnsi" w:hAnsiTheme="minorHAnsi" w:cstheme="minorHAnsi"/>
          <w:b/>
          <w:sz w:val="22"/>
          <w:lang w:val="en-US"/>
        </w:rPr>
        <w:t>.</w:t>
      </w:r>
      <w:r w:rsidRPr="003F3D2B">
        <w:rPr>
          <w:rFonts w:asciiTheme="minorHAnsi" w:hAnsiTheme="minorHAnsi" w:cstheme="minorHAnsi"/>
          <w:b/>
          <w:sz w:val="22"/>
          <w:lang w:val="en-US"/>
        </w:rPr>
        <w:t>m</w:t>
      </w:r>
      <w:r w:rsidR="008C0128">
        <w:rPr>
          <w:rFonts w:asciiTheme="minorHAnsi" w:hAnsiTheme="minorHAnsi" w:cstheme="minorHAnsi"/>
          <w:b/>
          <w:sz w:val="22"/>
          <w:lang w:val="en-US"/>
        </w:rPr>
        <w:t>.</w:t>
      </w:r>
      <w:r w:rsidRPr="003F3D2B">
        <w:rPr>
          <w:rFonts w:asciiTheme="minorHAnsi" w:hAnsiTheme="minorHAnsi" w:cstheme="minorHAnsi"/>
          <w:b/>
          <w:sz w:val="22"/>
          <w:lang w:val="en-US"/>
        </w:rPr>
        <w:t xml:space="preserve">, </w:t>
      </w:r>
      <w:r w:rsidRPr="003F3D2B">
        <w:rPr>
          <w:rFonts w:asciiTheme="minorHAnsi" w:hAnsiTheme="minorHAnsi" w:cstheme="minorHAnsi"/>
          <w:sz w:val="22"/>
          <w:lang w:val="en-US"/>
        </w:rPr>
        <w:t>to vote on the</w:t>
      </w:r>
      <w:r w:rsidR="00680050">
        <w:rPr>
          <w:rFonts w:asciiTheme="minorHAnsi" w:hAnsiTheme="minorHAnsi" w:cstheme="minorHAnsi"/>
          <w:sz w:val="22"/>
          <w:lang w:val="en-US"/>
        </w:rPr>
        <w:t xml:space="preserve"> sole</w:t>
      </w:r>
      <w:r w:rsidRPr="003F3D2B">
        <w:rPr>
          <w:rFonts w:asciiTheme="minorHAnsi" w:hAnsiTheme="minorHAnsi" w:cstheme="minorHAnsi"/>
          <w:sz w:val="22"/>
          <w:lang w:val="en-US"/>
        </w:rPr>
        <w:t xml:space="preserve"> topics of the agenda by following my instructions indicated below, to exercise all of my rights at the </w:t>
      </w:r>
      <w:r w:rsidR="00680050">
        <w:rPr>
          <w:rFonts w:asciiTheme="minorHAnsi" w:hAnsiTheme="minorHAnsi" w:cstheme="minorHAnsi"/>
          <w:sz w:val="22"/>
          <w:lang w:val="en-US"/>
        </w:rPr>
        <w:t>extra</w:t>
      </w:r>
      <w:r w:rsidRPr="003F3D2B">
        <w:rPr>
          <w:rFonts w:asciiTheme="minorHAnsi" w:hAnsiTheme="minorHAnsi" w:cstheme="minorHAnsi"/>
          <w:sz w:val="22"/>
          <w:lang w:val="en-US"/>
        </w:rPr>
        <w:t xml:space="preserve">ordinary general assembly of the Company, and, in general, to take all necessary measures for my lawful participation in the aforesaid </w:t>
      </w:r>
      <w:r w:rsidR="00680050">
        <w:rPr>
          <w:rFonts w:asciiTheme="minorHAnsi" w:hAnsiTheme="minorHAnsi" w:cstheme="minorHAnsi"/>
          <w:sz w:val="22"/>
          <w:lang w:val="en-US"/>
        </w:rPr>
        <w:t>extra</w:t>
      </w:r>
      <w:r w:rsidRPr="003F3D2B">
        <w:rPr>
          <w:rFonts w:asciiTheme="minorHAnsi" w:hAnsiTheme="minorHAnsi" w:cstheme="minorHAnsi"/>
          <w:sz w:val="22"/>
          <w:lang w:val="en-US"/>
        </w:rPr>
        <w:t>ordinary general assembly.</w:t>
      </w:r>
    </w:p>
    <w:p w14:paraId="1EB65B5E" w14:textId="77777777" w:rsidR="00FC5669" w:rsidRPr="003F3D2B" w:rsidRDefault="00FC5669" w:rsidP="00FC5669">
      <w:pPr>
        <w:rPr>
          <w:rFonts w:asciiTheme="minorHAnsi" w:hAnsiTheme="minorHAnsi" w:cstheme="minorHAnsi"/>
          <w:sz w:val="22"/>
          <w:lang w:val="en-US"/>
        </w:rPr>
      </w:pPr>
    </w:p>
    <w:p w14:paraId="54DBEDE7"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I approve as of now every action of the above indicated representative, which will be taken within this authorization, as being legal, valid and effective. </w:t>
      </w:r>
    </w:p>
    <w:p w14:paraId="14429F12" w14:textId="77777777" w:rsidR="00FC5669" w:rsidRPr="003F3D2B" w:rsidRDefault="00FC5669" w:rsidP="00FC5669">
      <w:pPr>
        <w:rPr>
          <w:rFonts w:asciiTheme="minorHAnsi" w:hAnsiTheme="minorHAnsi" w:cstheme="minorHAnsi"/>
          <w:sz w:val="22"/>
          <w:lang w:val="en-US"/>
        </w:rPr>
      </w:pPr>
    </w:p>
    <w:p w14:paraId="5ADD3B72"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This authorization will not apply if I have notified the Company in writing about the respective revocation of the present authorization, at least forty-eight (48) hours before the respective date the ordinary general assembly shall be held.</w:t>
      </w:r>
    </w:p>
    <w:p w14:paraId="743E704F" w14:textId="77777777" w:rsidR="00FC5669" w:rsidRPr="003F3D2B" w:rsidRDefault="00A13199" w:rsidP="00FC5669">
      <w:pPr>
        <w:rPr>
          <w:rFonts w:asciiTheme="minorHAnsi" w:hAnsiTheme="minorHAnsi" w:cstheme="minorHAnsi"/>
          <w:sz w:val="22"/>
          <w:lang w:val="en-US"/>
        </w:rPr>
      </w:pPr>
      <w:r w:rsidRPr="003F3D2B">
        <w:rPr>
          <w:rFonts w:asciiTheme="minorHAnsi" w:hAnsiTheme="minorHAnsi" w:cstheme="minorHAnsi"/>
          <w:b/>
          <w:bCs/>
          <w:noProof/>
          <w:sz w:val="22"/>
          <w:lang w:val="en-US"/>
        </w:rPr>
        <mc:AlternateContent>
          <mc:Choice Requires="wps">
            <w:drawing>
              <wp:anchor distT="0" distB="0" distL="114300" distR="114300" simplePos="0" relativeHeight="251660288" behindDoc="0" locked="0" layoutInCell="1" allowOverlap="1" wp14:anchorId="0C27D1CA" wp14:editId="6EA7FCDC">
                <wp:simplePos x="0" y="0"/>
                <wp:positionH relativeFrom="column">
                  <wp:posOffset>2409825</wp:posOffset>
                </wp:positionH>
                <wp:positionV relativeFrom="paragraph">
                  <wp:posOffset>158115</wp:posOffset>
                </wp:positionV>
                <wp:extent cx="228600" cy="209550"/>
                <wp:effectExtent l="0" t="0" r="19050" b="19050"/>
                <wp:wrapNone/>
                <wp:docPr id="4"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2B7A34" id="Rectangle 2" o:spid="_x0000_s1026" style="position:absolute;margin-left:189.75pt;margin-top:12.45pt;width:18pt;height: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" fillcolor="window" strokecolor="windowText" strokeweight=".5pt"/>
            </w:pict>
          </mc:Fallback>
        </mc:AlternateContent>
      </w:r>
      <w:r w:rsidR="001B0111" w:rsidRPr="003F3D2B">
        <w:rPr>
          <w:rFonts w:asciiTheme="minorHAnsi" w:hAnsiTheme="minorHAnsi" w:cstheme="minorHAnsi"/>
          <w:b/>
          <w:bCs/>
          <w:noProof/>
          <w:sz w:val="22"/>
          <w:lang w:val="en-US"/>
        </w:rPr>
        <mc:AlternateContent>
          <mc:Choice Requires="wps">
            <w:drawing>
              <wp:anchor distT="0" distB="0" distL="114300" distR="114300" simplePos="0" relativeHeight="251658240" behindDoc="0" locked="0" layoutInCell="1" allowOverlap="1" wp14:anchorId="3D9C72E4" wp14:editId="35F06F1E">
                <wp:simplePos x="0" y="0"/>
                <wp:positionH relativeFrom="column">
                  <wp:posOffset>1125855</wp:posOffset>
                </wp:positionH>
                <wp:positionV relativeFrom="paragraph">
                  <wp:posOffset>119380</wp:posOffset>
                </wp:positionV>
                <wp:extent cx="22860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94ABE2" id="Rectangle 2" o:spid="_x0000_s1026" style="position:absolute;margin-left:88.65pt;margin-top:9.4pt;width:18pt;height:1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" fillcolor="window" strokecolor="windowText" strokeweight=".5pt"/>
            </w:pict>
          </mc:Fallback>
        </mc:AlternateContent>
      </w:r>
    </w:p>
    <w:p w14:paraId="1A67761F" w14:textId="569CC810"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The present applies       </w:t>
      </w:r>
      <w:r w:rsidR="00A13199">
        <w:rPr>
          <w:rFonts w:asciiTheme="minorHAnsi" w:hAnsiTheme="minorHAnsi" w:cstheme="minorHAnsi"/>
          <w:sz w:val="22"/>
          <w:lang w:val="en-US"/>
        </w:rPr>
        <w:t xml:space="preserve"> / </w:t>
      </w:r>
      <w:r w:rsidRPr="003F3D2B">
        <w:rPr>
          <w:rFonts w:asciiTheme="minorHAnsi" w:hAnsiTheme="minorHAnsi" w:cstheme="minorHAnsi"/>
          <w:sz w:val="22"/>
          <w:lang w:val="en-US"/>
        </w:rPr>
        <w:t xml:space="preserve">does not apply        </w:t>
      </w:r>
      <w:r w:rsidRPr="003F3D2B">
        <w:rPr>
          <w:rFonts w:asciiTheme="minorHAnsi" w:hAnsiTheme="minorHAnsi" w:cstheme="minorHAnsi"/>
          <w:b/>
          <w:sz w:val="22"/>
          <w:lang w:val="en-US"/>
        </w:rPr>
        <w:t xml:space="preserve">(please choose) </w:t>
      </w:r>
      <w:r w:rsidRPr="003F3D2B">
        <w:rPr>
          <w:rFonts w:asciiTheme="minorHAnsi" w:hAnsiTheme="minorHAnsi" w:cstheme="minorHAnsi"/>
          <w:sz w:val="22"/>
          <w:lang w:val="en-US"/>
        </w:rPr>
        <w:t xml:space="preserve">also in any meeting following its adjournment or in a repetitive meeting, and namely in the repetitive meeting of </w:t>
      </w:r>
      <w:r w:rsidR="00680050">
        <w:rPr>
          <w:rFonts w:asciiTheme="minorHAnsi" w:hAnsiTheme="minorHAnsi" w:cstheme="minorHAnsi"/>
          <w:b/>
          <w:sz w:val="22"/>
          <w:lang w:val="en-US"/>
        </w:rPr>
        <w:t>2</w:t>
      </w:r>
      <w:r w:rsidR="008C0128">
        <w:rPr>
          <w:rFonts w:asciiTheme="minorHAnsi" w:hAnsiTheme="minorHAnsi" w:cstheme="minorHAnsi"/>
          <w:b/>
          <w:sz w:val="22"/>
          <w:lang w:val="en-US"/>
        </w:rPr>
        <w:t>1</w:t>
      </w:r>
      <w:r w:rsidRPr="00E8699B">
        <w:rPr>
          <w:rFonts w:asciiTheme="minorHAnsi" w:hAnsiTheme="minorHAnsi" w:cstheme="minorHAnsi"/>
          <w:b/>
          <w:sz w:val="22"/>
          <w:lang w:val="en-US"/>
        </w:rPr>
        <w:t>.</w:t>
      </w:r>
      <w:r w:rsidR="00680050">
        <w:rPr>
          <w:rFonts w:asciiTheme="minorHAnsi" w:hAnsiTheme="minorHAnsi" w:cstheme="minorHAnsi"/>
          <w:b/>
          <w:sz w:val="22"/>
          <w:lang w:val="en-US"/>
        </w:rPr>
        <w:t>10</w:t>
      </w:r>
      <w:r w:rsidRPr="00E8699B">
        <w:rPr>
          <w:rFonts w:asciiTheme="minorHAnsi" w:hAnsiTheme="minorHAnsi" w:cstheme="minorHAnsi"/>
          <w:b/>
          <w:sz w:val="22"/>
          <w:lang w:val="en-US"/>
        </w:rPr>
        <w:t>.202</w:t>
      </w:r>
      <w:r w:rsidR="00E8699B" w:rsidRPr="00E8699B">
        <w:rPr>
          <w:rFonts w:asciiTheme="minorHAnsi" w:hAnsiTheme="minorHAnsi" w:cstheme="minorHAnsi"/>
          <w:b/>
          <w:sz w:val="22"/>
          <w:lang w:val="en-US"/>
        </w:rPr>
        <w:t>2</w:t>
      </w:r>
      <w:r w:rsidRPr="003F3D2B">
        <w:rPr>
          <w:rFonts w:asciiTheme="minorHAnsi" w:hAnsiTheme="minorHAnsi" w:cstheme="minorHAnsi"/>
          <w:b/>
          <w:sz w:val="22"/>
          <w:lang w:val="en-US"/>
        </w:rPr>
        <w:t xml:space="preserve">, </w:t>
      </w:r>
      <w:r w:rsidR="008C0128">
        <w:rPr>
          <w:rFonts w:asciiTheme="minorHAnsi" w:hAnsiTheme="minorHAnsi" w:cstheme="minorHAnsi"/>
          <w:b/>
          <w:sz w:val="22"/>
          <w:lang w:val="en-US"/>
        </w:rPr>
        <w:t>Friday</w:t>
      </w:r>
      <w:r w:rsidRPr="003F3D2B">
        <w:rPr>
          <w:rFonts w:asciiTheme="minorHAnsi" w:hAnsiTheme="minorHAnsi" w:cstheme="minorHAnsi"/>
          <w:b/>
          <w:sz w:val="22"/>
          <w:lang w:val="en-US"/>
        </w:rPr>
        <w:t xml:space="preserve"> at 13:00</w:t>
      </w:r>
      <w:r w:rsidR="008C0128">
        <w:rPr>
          <w:rFonts w:asciiTheme="minorHAnsi" w:hAnsiTheme="minorHAnsi" w:cstheme="minorHAnsi"/>
          <w:b/>
          <w:sz w:val="22"/>
          <w:lang w:val="en-US"/>
        </w:rPr>
        <w:t xml:space="preserve"> p.m.</w:t>
      </w:r>
      <w:r w:rsidRPr="003F3D2B">
        <w:rPr>
          <w:rFonts w:asciiTheme="minorHAnsi" w:hAnsiTheme="minorHAnsi" w:cstheme="minorHAnsi"/>
          <w:b/>
          <w:sz w:val="22"/>
          <w:lang w:val="en-US"/>
        </w:rPr>
        <w:t xml:space="preserve">, </w:t>
      </w:r>
      <w:r w:rsidRPr="003F3D2B">
        <w:rPr>
          <w:rFonts w:asciiTheme="minorHAnsi" w:hAnsiTheme="minorHAnsi" w:cstheme="minorHAnsi"/>
          <w:sz w:val="22"/>
          <w:lang w:val="en-US"/>
        </w:rPr>
        <w:t xml:space="preserve">which will take place remotely in real time, via teleconference (on the basis of the provisions of the invitation of the </w:t>
      </w:r>
      <w:r w:rsidR="00680050">
        <w:rPr>
          <w:rFonts w:asciiTheme="minorHAnsi" w:hAnsiTheme="minorHAnsi" w:cstheme="minorHAnsi"/>
          <w:sz w:val="22"/>
          <w:lang w:val="en-US"/>
        </w:rPr>
        <w:t>extra</w:t>
      </w:r>
      <w:r w:rsidRPr="003F3D2B">
        <w:rPr>
          <w:rFonts w:asciiTheme="minorHAnsi" w:hAnsiTheme="minorHAnsi" w:cstheme="minorHAnsi"/>
          <w:sz w:val="22"/>
          <w:lang w:val="en-US"/>
        </w:rPr>
        <w:t xml:space="preserve">ordinary general meeting).     </w:t>
      </w:r>
    </w:p>
    <w:p w14:paraId="0E2B3AA3" w14:textId="77777777" w:rsidR="00FC5669" w:rsidRPr="003F3D2B" w:rsidRDefault="00FC5669" w:rsidP="00FC5669">
      <w:pPr>
        <w:spacing w:line="360" w:lineRule="auto"/>
        <w:rPr>
          <w:rFonts w:asciiTheme="minorHAnsi" w:hAnsiTheme="minorHAnsi" w:cstheme="minorHAnsi"/>
          <w:sz w:val="22"/>
          <w:lang w:val="en-US"/>
        </w:rPr>
      </w:pPr>
    </w:p>
    <w:p w14:paraId="2B753B9C" w14:textId="77777777" w:rsidR="00FC5669" w:rsidRPr="003F3D2B" w:rsidRDefault="00FC5669" w:rsidP="00FC5669">
      <w:pPr>
        <w:spacing w:line="360" w:lineRule="auto"/>
        <w:rPr>
          <w:rFonts w:asciiTheme="minorHAnsi" w:hAnsiTheme="minorHAnsi" w:cstheme="minorHAnsi"/>
          <w:sz w:val="22"/>
          <w:lang w:val="en-US"/>
        </w:rPr>
      </w:pPr>
      <w:r w:rsidRPr="003F3D2B">
        <w:rPr>
          <w:rFonts w:asciiTheme="minorHAnsi" w:hAnsiTheme="minorHAnsi" w:cstheme="minorHAnsi"/>
          <w:b/>
          <w:sz w:val="22"/>
          <w:lang w:val="en-US"/>
        </w:rPr>
        <w:t>Please fill in the voting instructions on the following page:</w:t>
      </w:r>
    </w:p>
    <w:p w14:paraId="4B7C9295" w14:textId="77777777" w:rsidR="00FC5669" w:rsidRPr="003F3D2B" w:rsidRDefault="00FC5669" w:rsidP="00FC5669">
      <w:pPr>
        <w:spacing w:line="360" w:lineRule="auto"/>
        <w:rPr>
          <w:rFonts w:asciiTheme="minorHAnsi" w:hAnsiTheme="minorHAnsi" w:cstheme="minorHAnsi"/>
          <w:sz w:val="22"/>
          <w:lang w:val="en-US"/>
        </w:rPr>
      </w:pPr>
    </w:p>
    <w:p w14:paraId="05103FD7" w14:textId="77777777" w:rsidR="00FC5669" w:rsidRPr="003F3D2B" w:rsidRDefault="00FC5669" w:rsidP="00FC5669">
      <w:pPr>
        <w:spacing w:line="360" w:lineRule="auto"/>
        <w:rPr>
          <w:rFonts w:asciiTheme="minorHAnsi" w:hAnsiTheme="minorHAnsi" w:cstheme="minorHAnsi"/>
          <w:sz w:val="22"/>
          <w:lang w:val="en-US"/>
        </w:rPr>
      </w:pPr>
    </w:p>
    <w:p w14:paraId="5B6DC92F" w14:textId="77777777" w:rsidR="00FC5669" w:rsidRPr="003F3D2B" w:rsidRDefault="00FC5669" w:rsidP="00FC5669">
      <w:pPr>
        <w:spacing w:line="360" w:lineRule="auto"/>
        <w:rPr>
          <w:rFonts w:asciiTheme="minorHAnsi" w:hAnsiTheme="minorHAnsi" w:cstheme="minorHAnsi"/>
          <w:sz w:val="22"/>
          <w:lang w:val="en-US"/>
        </w:rPr>
      </w:pPr>
    </w:p>
    <w:p w14:paraId="1DCC051D" w14:textId="77777777" w:rsidR="00FC5669" w:rsidRPr="003F3D2B" w:rsidRDefault="00FC5669" w:rsidP="00FC5669">
      <w:pPr>
        <w:spacing w:line="360" w:lineRule="auto"/>
        <w:rPr>
          <w:rFonts w:asciiTheme="minorHAnsi" w:hAnsiTheme="minorHAnsi" w:cstheme="minorHAnsi"/>
          <w:sz w:val="22"/>
          <w:lang w:val="en-US"/>
        </w:rPr>
      </w:pPr>
    </w:p>
    <w:p w14:paraId="36ECF8BC" w14:textId="77777777" w:rsidR="00FC5669" w:rsidRPr="003F3D2B" w:rsidRDefault="00FC5669" w:rsidP="00FC5669">
      <w:pPr>
        <w:spacing w:line="360" w:lineRule="auto"/>
        <w:rPr>
          <w:rFonts w:asciiTheme="minorHAnsi" w:hAnsiTheme="minorHAnsi" w:cstheme="minorHAnsi"/>
          <w:sz w:val="22"/>
          <w:lang w:val="en-US"/>
        </w:rPr>
      </w:pPr>
    </w:p>
    <w:p w14:paraId="3C0F1DE9" w14:textId="77777777" w:rsidR="00FC5669" w:rsidRPr="003F3D2B" w:rsidRDefault="00FC5669" w:rsidP="00FC5669">
      <w:pPr>
        <w:spacing w:line="360" w:lineRule="auto"/>
        <w:rPr>
          <w:rFonts w:asciiTheme="minorHAnsi" w:hAnsiTheme="minorHAnsi" w:cstheme="minorHAnsi"/>
          <w:sz w:val="22"/>
          <w:lang w:val="en-US"/>
        </w:rPr>
      </w:pPr>
    </w:p>
    <w:p w14:paraId="2AFB56C7" w14:textId="77777777" w:rsidR="00FC5669" w:rsidRPr="003F3D2B" w:rsidRDefault="00FC5669" w:rsidP="00FC5669">
      <w:pPr>
        <w:spacing w:line="360" w:lineRule="auto"/>
        <w:rPr>
          <w:rFonts w:asciiTheme="minorHAnsi" w:hAnsiTheme="minorHAnsi" w:cstheme="minorHAnsi"/>
          <w:sz w:val="22"/>
          <w:lang w:val="en-US"/>
        </w:rPr>
      </w:pPr>
    </w:p>
    <w:p w14:paraId="073CCFB0" w14:textId="77777777" w:rsidR="00FC5669" w:rsidRPr="003F3D2B" w:rsidRDefault="00FC5669" w:rsidP="00FC5669">
      <w:pPr>
        <w:spacing w:line="360" w:lineRule="auto"/>
        <w:rPr>
          <w:rFonts w:asciiTheme="minorHAnsi" w:hAnsiTheme="minorHAnsi" w:cstheme="minorHAnsi"/>
          <w:sz w:val="22"/>
          <w:lang w:val="en-US"/>
        </w:rPr>
      </w:pPr>
    </w:p>
    <w:p w14:paraId="42F839AD" w14:textId="77777777" w:rsidR="00FC5669" w:rsidRPr="003F3D2B" w:rsidRDefault="00FC5669" w:rsidP="00FC5669">
      <w:pPr>
        <w:spacing w:line="360" w:lineRule="auto"/>
        <w:rPr>
          <w:rFonts w:asciiTheme="minorHAnsi" w:hAnsiTheme="minorHAnsi" w:cstheme="minorHAnsi"/>
          <w:sz w:val="22"/>
          <w:lang w:val="en-US"/>
        </w:rPr>
      </w:pPr>
    </w:p>
    <w:p w14:paraId="47C9782A" w14:textId="71627DDD" w:rsidR="00FC5669" w:rsidRPr="003F3D2B" w:rsidRDefault="00FC5669" w:rsidP="00FC5669">
      <w:pPr>
        <w:jc w:val="center"/>
        <w:rPr>
          <w:rFonts w:asciiTheme="minorHAnsi" w:hAnsiTheme="minorHAnsi" w:cstheme="minorHAnsi"/>
          <w:b/>
          <w:sz w:val="22"/>
          <w:u w:val="single"/>
          <w:lang w:val="en-US"/>
        </w:rPr>
      </w:pPr>
      <w:r w:rsidRPr="003F3D2B">
        <w:rPr>
          <w:rFonts w:asciiTheme="minorHAnsi" w:hAnsiTheme="minorHAnsi" w:cstheme="minorHAnsi"/>
          <w:b/>
          <w:sz w:val="22"/>
          <w:u w:val="single"/>
          <w:lang w:val="en-US"/>
        </w:rPr>
        <w:t>Voting instructions on the</w:t>
      </w:r>
      <w:r w:rsidR="00680050">
        <w:rPr>
          <w:rFonts w:asciiTheme="minorHAnsi" w:hAnsiTheme="minorHAnsi" w:cstheme="minorHAnsi"/>
          <w:b/>
          <w:sz w:val="22"/>
          <w:u w:val="single"/>
          <w:lang w:val="en-US"/>
        </w:rPr>
        <w:t xml:space="preserve"> sole</w:t>
      </w:r>
      <w:r w:rsidRPr="003F3D2B">
        <w:rPr>
          <w:rFonts w:asciiTheme="minorHAnsi" w:hAnsiTheme="minorHAnsi" w:cstheme="minorHAnsi"/>
          <w:b/>
          <w:sz w:val="22"/>
          <w:u w:val="single"/>
          <w:lang w:val="en-US"/>
        </w:rPr>
        <w:t xml:space="preserve"> </w:t>
      </w:r>
      <w:r w:rsidR="00D1429A">
        <w:rPr>
          <w:rFonts w:asciiTheme="minorHAnsi" w:hAnsiTheme="minorHAnsi" w:cstheme="minorHAnsi"/>
          <w:b/>
          <w:sz w:val="22"/>
          <w:u w:val="single"/>
          <w:lang w:val="en-US"/>
        </w:rPr>
        <w:t>item</w:t>
      </w:r>
      <w:r w:rsidRPr="003F3D2B">
        <w:rPr>
          <w:rFonts w:asciiTheme="minorHAnsi" w:hAnsiTheme="minorHAnsi" w:cstheme="minorHAnsi"/>
          <w:b/>
          <w:sz w:val="22"/>
          <w:u w:val="single"/>
          <w:lang w:val="en-US"/>
        </w:rPr>
        <w:t xml:space="preserve"> of the agenda</w:t>
      </w:r>
    </w:p>
    <w:p w14:paraId="1713C6B1" w14:textId="77777777" w:rsidR="00FC5669" w:rsidRPr="003F3D2B" w:rsidRDefault="00FC5669" w:rsidP="00FC5669">
      <w:pPr>
        <w:jc w:val="center"/>
        <w:rPr>
          <w:rFonts w:asciiTheme="minorHAnsi" w:hAnsiTheme="minorHAnsi" w:cstheme="minorHAnsi"/>
          <w:b/>
          <w:sz w:val="22"/>
          <w:lang w:val="en-US"/>
        </w:rPr>
      </w:pPr>
      <w:r w:rsidRPr="003F3D2B">
        <w:rPr>
          <w:rFonts w:asciiTheme="minorHAnsi" w:hAnsiTheme="minorHAnsi" w:cstheme="minorHAnsi"/>
          <w:b/>
          <w:sz w:val="22"/>
          <w:lang w:val="en-US"/>
        </w:rPr>
        <w:t>Please mark your instructions with ‘√’.</w:t>
      </w:r>
    </w:p>
    <w:p w14:paraId="6CBA2933" w14:textId="77777777" w:rsidR="00FC5669" w:rsidRPr="003F3D2B" w:rsidRDefault="00FC5669" w:rsidP="00FC5669">
      <w:pPr>
        <w:jc w:val="center"/>
        <w:rPr>
          <w:rFonts w:asciiTheme="minorHAnsi" w:hAnsiTheme="minorHAnsi" w:cstheme="minorHAnsi"/>
          <w:b/>
          <w:sz w:val="22"/>
          <w:lang w:val="en-US"/>
        </w:rPr>
      </w:pPr>
      <w:r w:rsidRPr="003F3D2B">
        <w:rPr>
          <w:rFonts w:asciiTheme="minorHAnsi" w:hAnsiTheme="minorHAnsi" w:cstheme="minorHAnsi"/>
          <w:b/>
          <w:sz w:val="22"/>
          <w:lang w:val="en-US"/>
        </w:rPr>
        <w:t>The absence of specific instructions for the exercise of the voting right is considered to mean that the representative/</w:t>
      </w:r>
      <w:r w:rsidR="005B385F" w:rsidRPr="003F3D2B">
        <w:rPr>
          <w:rFonts w:asciiTheme="minorHAnsi" w:hAnsiTheme="minorHAnsi" w:cstheme="minorHAnsi"/>
          <w:b/>
          <w:sz w:val="22"/>
          <w:lang w:val="en-US"/>
        </w:rPr>
        <w:t>delegate</w:t>
      </w:r>
      <w:r w:rsidRPr="003F3D2B">
        <w:rPr>
          <w:rFonts w:asciiTheme="minorHAnsi" w:hAnsiTheme="minorHAnsi" w:cstheme="minorHAnsi"/>
          <w:b/>
          <w:sz w:val="22"/>
          <w:lang w:val="en-US"/>
        </w:rPr>
        <w:t xml:space="preserve"> has been authorized to vote at his/her sole discretion.</w:t>
      </w:r>
    </w:p>
    <w:p w14:paraId="3CCB6C82" w14:textId="77777777" w:rsidR="00FC5669" w:rsidRPr="003F3D2B" w:rsidRDefault="00FC5669" w:rsidP="00FC5669">
      <w:pPr>
        <w:jc w:val="center"/>
        <w:rPr>
          <w:rFonts w:asciiTheme="minorHAnsi" w:hAnsiTheme="minorHAnsi" w:cstheme="minorHAnsi"/>
          <w:b/>
          <w:sz w:val="22"/>
          <w:lang w:val="en-US"/>
        </w:rPr>
      </w:pPr>
    </w:p>
    <w:tbl>
      <w:tblPr>
        <w:tblW w:w="10636" w:type="dxa"/>
        <w:tblInd w:w="-993" w:type="dxa"/>
        <w:tblLook w:val="04A0" w:firstRow="1" w:lastRow="0" w:firstColumn="1" w:lastColumn="0" w:noHBand="0" w:noVBand="1"/>
      </w:tblPr>
      <w:tblGrid>
        <w:gridCol w:w="4112"/>
        <w:gridCol w:w="2126"/>
        <w:gridCol w:w="2126"/>
        <w:gridCol w:w="1413"/>
        <w:gridCol w:w="859"/>
      </w:tblGrid>
      <w:tr w:rsidR="00FC5669" w:rsidRPr="003F3D2B" w14:paraId="17D67EE5" w14:textId="77777777" w:rsidTr="0041523C">
        <w:trPr>
          <w:trHeight w:val="483"/>
        </w:trPr>
        <w:tc>
          <w:tcPr>
            <w:tcW w:w="4112" w:type="dxa"/>
            <w:shd w:val="clear" w:color="auto" w:fill="DBE5F1" w:themeFill="accent1" w:themeFillTint="33"/>
          </w:tcPr>
          <w:p w14:paraId="630E8F1E" w14:textId="0F7E465C" w:rsidR="00FC5669" w:rsidRPr="003F3D2B" w:rsidRDefault="00D1429A" w:rsidP="0041523C">
            <w:pPr>
              <w:spacing w:after="120" w:line="24" w:lineRule="atLeast"/>
              <w:ind w:hanging="392"/>
              <w:jc w:val="center"/>
              <w:rPr>
                <w:rFonts w:asciiTheme="minorHAnsi" w:eastAsia="Calibri" w:hAnsiTheme="minorHAnsi" w:cstheme="minorHAnsi"/>
                <w:sz w:val="22"/>
                <w:u w:val="single"/>
                <w:lang w:val="en-US"/>
              </w:rPr>
            </w:pPr>
            <w:bookmarkStart w:id="0" w:name="_Hlk44970655"/>
            <w:r>
              <w:rPr>
                <w:rFonts w:asciiTheme="minorHAnsi" w:eastAsia="Calibri" w:hAnsiTheme="minorHAnsi" w:cstheme="minorHAnsi"/>
                <w:sz w:val="22"/>
                <w:u w:val="single"/>
                <w:lang w:val="en-US"/>
              </w:rPr>
              <w:t>Sole Item of the Agenda</w:t>
            </w:r>
          </w:p>
        </w:tc>
        <w:tc>
          <w:tcPr>
            <w:tcW w:w="2126" w:type="dxa"/>
            <w:shd w:val="clear" w:color="auto" w:fill="DBE5F1" w:themeFill="accent1" w:themeFillTint="33"/>
          </w:tcPr>
          <w:p w14:paraId="40954E36" w14:textId="77777777" w:rsidR="00FC5669" w:rsidRPr="003F3D2B" w:rsidRDefault="00FC5669" w:rsidP="0041523C">
            <w:pPr>
              <w:spacing w:after="120" w:line="24" w:lineRule="atLeast"/>
              <w:jc w:val="center"/>
              <w:rPr>
                <w:rFonts w:asciiTheme="minorHAnsi" w:eastAsia="Calibri" w:hAnsiTheme="minorHAnsi" w:cstheme="minorHAnsi"/>
                <w:sz w:val="22"/>
                <w:lang w:val="en-US"/>
              </w:rPr>
            </w:pPr>
            <w:r w:rsidRPr="003F3D2B">
              <w:rPr>
                <w:rFonts w:asciiTheme="minorHAnsi" w:eastAsia="Calibri" w:hAnsiTheme="minorHAnsi" w:cstheme="minorHAnsi"/>
                <w:sz w:val="22"/>
                <w:lang w:val="en-US"/>
              </w:rPr>
              <w:t>IN FAVOR</w:t>
            </w:r>
          </w:p>
          <w:p w14:paraId="3AE63F11" w14:textId="1964F8EA" w:rsidR="00FC5669" w:rsidRPr="003F3D2B" w:rsidRDefault="00680050" w:rsidP="0041523C">
            <w:pPr>
              <w:spacing w:after="120" w:line="24" w:lineRule="atLeast"/>
              <w:jc w:val="center"/>
              <w:rPr>
                <w:rFonts w:asciiTheme="minorHAnsi" w:eastAsia="Calibri" w:hAnsiTheme="minorHAnsi" w:cstheme="minorHAnsi"/>
                <w:sz w:val="22"/>
                <w:lang w:val="en-US"/>
              </w:rPr>
            </w:pPr>
            <w:r w:rsidRPr="00680050">
              <w:rPr>
                <w:rFonts w:asciiTheme="minorHAnsi" w:eastAsia="Calibri" w:hAnsiTheme="minorHAnsi" w:cstheme="minorHAnsi"/>
                <w:sz w:val="22"/>
                <w:lang w:val="en-US"/>
              </w:rPr>
              <w:t>Of the draft decision to be presented to the General Assembly</w:t>
            </w:r>
          </w:p>
        </w:tc>
        <w:tc>
          <w:tcPr>
            <w:tcW w:w="2126" w:type="dxa"/>
            <w:shd w:val="clear" w:color="auto" w:fill="DBE5F1" w:themeFill="accent1" w:themeFillTint="33"/>
          </w:tcPr>
          <w:p w14:paraId="2E0E33A9" w14:textId="77777777" w:rsidR="00FC5669" w:rsidRPr="003F3D2B" w:rsidRDefault="00FC5669" w:rsidP="0041523C">
            <w:pPr>
              <w:spacing w:after="120" w:line="24" w:lineRule="atLeast"/>
              <w:ind w:firstLine="173"/>
              <w:jc w:val="center"/>
              <w:rPr>
                <w:rFonts w:asciiTheme="minorHAnsi" w:eastAsia="Calibri" w:hAnsiTheme="minorHAnsi" w:cstheme="minorHAnsi"/>
                <w:sz w:val="22"/>
                <w:lang w:val="en-US"/>
              </w:rPr>
            </w:pPr>
            <w:r w:rsidRPr="003F3D2B">
              <w:rPr>
                <w:rFonts w:asciiTheme="minorHAnsi" w:eastAsia="Calibri" w:hAnsiTheme="minorHAnsi" w:cstheme="minorHAnsi"/>
                <w:sz w:val="22"/>
                <w:lang w:val="en-US"/>
              </w:rPr>
              <w:t>AGAINST</w:t>
            </w:r>
          </w:p>
          <w:p w14:paraId="71E0B4FB" w14:textId="750914D0" w:rsidR="00FC5669" w:rsidRPr="003F3D2B" w:rsidRDefault="00680050" w:rsidP="0041523C">
            <w:pPr>
              <w:spacing w:after="120" w:line="24" w:lineRule="atLeast"/>
              <w:ind w:firstLine="31"/>
              <w:jc w:val="center"/>
              <w:rPr>
                <w:rFonts w:asciiTheme="minorHAnsi" w:eastAsia="Calibri" w:hAnsiTheme="minorHAnsi" w:cstheme="minorHAnsi"/>
                <w:sz w:val="22"/>
                <w:lang w:val="en-US"/>
              </w:rPr>
            </w:pPr>
            <w:r w:rsidRPr="00680050">
              <w:rPr>
                <w:rFonts w:asciiTheme="minorHAnsi" w:eastAsia="Calibri" w:hAnsiTheme="minorHAnsi" w:cstheme="minorHAnsi"/>
                <w:sz w:val="22"/>
                <w:lang w:val="en-US"/>
              </w:rPr>
              <w:t>Of the draft decision to be presented to the General Assembly</w:t>
            </w:r>
          </w:p>
        </w:tc>
        <w:tc>
          <w:tcPr>
            <w:tcW w:w="2272" w:type="dxa"/>
            <w:gridSpan w:val="2"/>
            <w:shd w:val="clear" w:color="auto" w:fill="DBE5F1" w:themeFill="accent1" w:themeFillTint="33"/>
          </w:tcPr>
          <w:p w14:paraId="548BF22D" w14:textId="77777777" w:rsidR="00FC5669" w:rsidRPr="003F3D2B" w:rsidRDefault="00FC5669" w:rsidP="0041523C">
            <w:pPr>
              <w:spacing w:after="120" w:line="24" w:lineRule="atLeast"/>
              <w:jc w:val="center"/>
              <w:rPr>
                <w:rFonts w:asciiTheme="minorHAnsi" w:eastAsia="Calibri" w:hAnsiTheme="minorHAnsi" w:cstheme="minorHAnsi"/>
                <w:sz w:val="22"/>
                <w:lang w:val="en-US"/>
              </w:rPr>
            </w:pPr>
            <w:r w:rsidRPr="003F3D2B">
              <w:rPr>
                <w:rFonts w:asciiTheme="minorHAnsi" w:eastAsia="Calibri" w:hAnsiTheme="minorHAnsi" w:cstheme="minorHAnsi"/>
                <w:sz w:val="22"/>
                <w:lang w:val="en-US"/>
              </w:rPr>
              <w:t>ABSTENTION</w:t>
            </w:r>
          </w:p>
        </w:tc>
      </w:tr>
      <w:tr w:rsidR="00FC5669" w:rsidRPr="00D1429A" w14:paraId="04EBB824" w14:textId="77777777" w:rsidTr="0041523C">
        <w:trPr>
          <w:gridAfter w:val="1"/>
          <w:wAfter w:w="859" w:type="dxa"/>
        </w:trPr>
        <w:tc>
          <w:tcPr>
            <w:tcW w:w="4112" w:type="dxa"/>
          </w:tcPr>
          <w:p w14:paraId="09140160" w14:textId="3C0DBD18" w:rsidR="00FC5669" w:rsidRPr="003F3D2B" w:rsidRDefault="00D1429A" w:rsidP="0041523C">
            <w:pPr>
              <w:widowControl w:val="0"/>
              <w:spacing w:after="120" w:line="24" w:lineRule="atLeast"/>
              <w:jc w:val="left"/>
              <w:rPr>
                <w:rFonts w:asciiTheme="minorHAnsi" w:eastAsia="Calibri" w:hAnsiTheme="minorHAnsi" w:cstheme="minorHAnsi"/>
                <w:sz w:val="22"/>
                <w:lang w:val="en-US"/>
              </w:rPr>
            </w:pPr>
            <w:r w:rsidRPr="00D1429A">
              <w:rPr>
                <w:rFonts w:asciiTheme="minorHAnsi" w:eastAsia="Calibri" w:hAnsiTheme="minorHAnsi" w:cstheme="minorHAnsi"/>
                <w:sz w:val="22"/>
                <w:lang w:val="en-US"/>
              </w:rPr>
              <w:t>Increase of the Company's share capital by the net amount of €48,624,764 by capitalization of reserves from dividends of subsidiaries and holdings of the Company falling under article 48 of the Income Tax Code and part of  retained earnings (profits) reserve with an increase in the nominal value of each share by one (1) euro per share and equal reduction of the company's share capital by the amount of €48,624,764 with reduction in the nominal value of each share by one (1) euro and a cash return to the shareholders. Amendment of article 3 of the Company's Articles of Association.</w:t>
            </w:r>
          </w:p>
        </w:tc>
        <w:tc>
          <w:tcPr>
            <w:tcW w:w="2126" w:type="dxa"/>
          </w:tcPr>
          <w:p w14:paraId="5F857D9D" w14:textId="77777777" w:rsidR="00FC5669" w:rsidRPr="003F3D2B" w:rsidRDefault="00FC5669" w:rsidP="0041523C">
            <w:pPr>
              <w:spacing w:after="120" w:line="24" w:lineRule="atLeast"/>
              <w:jc w:val="center"/>
              <w:rPr>
                <w:rFonts w:asciiTheme="minorHAnsi" w:eastAsia="Calibri" w:hAnsiTheme="minorHAnsi" w:cstheme="minorHAnsi"/>
                <w:sz w:val="22"/>
                <w:u w:val="single"/>
                <w:lang w:val="en-US"/>
              </w:rPr>
            </w:pPr>
          </w:p>
        </w:tc>
        <w:tc>
          <w:tcPr>
            <w:tcW w:w="2126" w:type="dxa"/>
          </w:tcPr>
          <w:p w14:paraId="1F30E3A7" w14:textId="77777777" w:rsidR="00FC5669" w:rsidRPr="003F3D2B" w:rsidRDefault="00FC5669" w:rsidP="0041523C">
            <w:pPr>
              <w:spacing w:after="120" w:line="24" w:lineRule="atLeast"/>
              <w:jc w:val="center"/>
              <w:rPr>
                <w:rFonts w:asciiTheme="minorHAnsi" w:eastAsia="Calibri" w:hAnsiTheme="minorHAnsi" w:cstheme="minorHAnsi"/>
                <w:sz w:val="22"/>
                <w:u w:val="single"/>
                <w:lang w:val="en-US"/>
              </w:rPr>
            </w:pPr>
          </w:p>
        </w:tc>
        <w:tc>
          <w:tcPr>
            <w:tcW w:w="1413" w:type="dxa"/>
          </w:tcPr>
          <w:p w14:paraId="319A3B8F" w14:textId="77777777" w:rsidR="00FC5669" w:rsidRPr="003F3D2B" w:rsidRDefault="00FC5669" w:rsidP="0041523C">
            <w:pPr>
              <w:spacing w:after="120" w:line="24" w:lineRule="atLeast"/>
              <w:jc w:val="center"/>
              <w:rPr>
                <w:rFonts w:asciiTheme="minorHAnsi" w:eastAsia="Calibri" w:hAnsiTheme="minorHAnsi" w:cstheme="minorHAnsi"/>
                <w:sz w:val="22"/>
                <w:u w:val="single"/>
                <w:lang w:val="en-US"/>
              </w:rPr>
            </w:pPr>
          </w:p>
        </w:tc>
      </w:tr>
      <w:bookmarkEnd w:id="0"/>
    </w:tbl>
    <w:p w14:paraId="7F33D8D0" w14:textId="77777777" w:rsidR="00FC5669" w:rsidRPr="003F3D2B" w:rsidRDefault="00FC5669" w:rsidP="00FC5669">
      <w:pPr>
        <w:rPr>
          <w:rFonts w:asciiTheme="minorHAnsi" w:hAnsiTheme="minorHAnsi" w:cstheme="minorHAnsi"/>
          <w:sz w:val="22"/>
          <w:lang w:val="en-US"/>
        </w:rPr>
      </w:pPr>
    </w:p>
    <w:p w14:paraId="0311A6FE" w14:textId="77777777" w:rsidR="00FC5669" w:rsidRPr="003F3D2B" w:rsidRDefault="00FC5669" w:rsidP="00FC5669">
      <w:pPr>
        <w:rPr>
          <w:rFonts w:asciiTheme="minorHAnsi" w:hAnsiTheme="minorHAnsi" w:cstheme="minorHAnsi"/>
          <w:sz w:val="22"/>
          <w:lang w:val="en-US"/>
        </w:rPr>
      </w:pPr>
    </w:p>
    <w:p w14:paraId="57400276" w14:textId="77777777" w:rsidR="00FC5669" w:rsidRPr="003F3D2B" w:rsidRDefault="00FC5669" w:rsidP="00FC5669">
      <w:pPr>
        <w:spacing w:line="360" w:lineRule="auto"/>
        <w:jc w:val="center"/>
        <w:rPr>
          <w:rFonts w:asciiTheme="minorHAnsi" w:hAnsiTheme="minorHAnsi" w:cstheme="minorHAnsi"/>
          <w:sz w:val="22"/>
          <w:lang w:val="en-US"/>
        </w:rPr>
      </w:pPr>
      <w:r w:rsidRPr="003F3D2B">
        <w:rPr>
          <w:rFonts w:asciiTheme="minorHAnsi" w:hAnsiTheme="minorHAnsi" w:cstheme="minorHAnsi"/>
          <w:sz w:val="22"/>
          <w:lang w:val="en-US"/>
        </w:rPr>
        <w:t>____/_____/202</w:t>
      </w:r>
      <w:r w:rsidR="005A4FB6">
        <w:rPr>
          <w:rFonts w:asciiTheme="minorHAnsi" w:hAnsiTheme="minorHAnsi" w:cstheme="minorHAnsi"/>
          <w:sz w:val="22"/>
          <w:lang w:val="en-US"/>
        </w:rPr>
        <w:t>2</w:t>
      </w:r>
    </w:p>
    <w:p w14:paraId="4DAB5ECE" w14:textId="77777777" w:rsidR="00FC5669" w:rsidRPr="003F3D2B" w:rsidRDefault="00FC5669" w:rsidP="00FC5669">
      <w:pPr>
        <w:spacing w:line="360" w:lineRule="auto"/>
        <w:jc w:val="center"/>
        <w:rPr>
          <w:rFonts w:asciiTheme="minorHAnsi" w:hAnsiTheme="minorHAnsi" w:cstheme="minorHAnsi"/>
          <w:sz w:val="22"/>
          <w:lang w:val="en-US"/>
        </w:rPr>
      </w:pPr>
      <w:r w:rsidRPr="003F3D2B">
        <w:rPr>
          <w:rFonts w:asciiTheme="minorHAnsi" w:hAnsiTheme="minorHAnsi" w:cstheme="minorHAnsi"/>
          <w:sz w:val="22"/>
          <w:lang w:val="en-US"/>
        </w:rPr>
        <w:t xml:space="preserve">The Shareholder / Legal Representative / </w:t>
      </w:r>
      <w:r w:rsidR="005B385F" w:rsidRPr="003F3D2B">
        <w:rPr>
          <w:rFonts w:asciiTheme="minorHAnsi" w:hAnsiTheme="minorHAnsi" w:cstheme="minorHAnsi"/>
          <w:sz w:val="22"/>
          <w:lang w:val="en-US"/>
        </w:rPr>
        <w:t>Delegate</w:t>
      </w:r>
      <w:r w:rsidRPr="003F3D2B">
        <w:rPr>
          <w:rFonts w:asciiTheme="minorHAnsi" w:hAnsiTheme="minorHAnsi" w:cstheme="minorHAnsi"/>
          <w:sz w:val="22"/>
          <w:lang w:val="en-US"/>
        </w:rPr>
        <w:t xml:space="preserve"> of the Legal Person or the Legal Entity</w:t>
      </w:r>
    </w:p>
    <w:p w14:paraId="4260F1EF" w14:textId="77777777" w:rsidR="00FC5669" w:rsidRPr="003F3D2B" w:rsidRDefault="00FC5669" w:rsidP="00FC5669">
      <w:pPr>
        <w:spacing w:line="360" w:lineRule="auto"/>
        <w:jc w:val="center"/>
        <w:rPr>
          <w:rFonts w:asciiTheme="minorHAnsi" w:hAnsiTheme="minorHAnsi" w:cstheme="minorHAnsi"/>
          <w:sz w:val="22"/>
          <w:lang w:val="en-US"/>
        </w:rPr>
      </w:pPr>
    </w:p>
    <w:p w14:paraId="1C2E2349" w14:textId="77777777" w:rsidR="00FC5669" w:rsidRPr="003F3D2B" w:rsidRDefault="00FC5669" w:rsidP="00FC5669">
      <w:pPr>
        <w:spacing w:line="360" w:lineRule="auto"/>
        <w:jc w:val="center"/>
        <w:rPr>
          <w:rFonts w:asciiTheme="minorHAnsi" w:hAnsiTheme="minorHAnsi" w:cstheme="minorHAnsi"/>
          <w:sz w:val="22"/>
          <w:lang w:val="en-US"/>
        </w:rPr>
      </w:pPr>
      <w:r w:rsidRPr="003F3D2B">
        <w:rPr>
          <w:rFonts w:asciiTheme="minorHAnsi" w:hAnsiTheme="minorHAnsi" w:cstheme="minorHAnsi"/>
          <w:sz w:val="22"/>
          <w:lang w:val="en-US"/>
        </w:rPr>
        <w:t>_____________________________</w:t>
      </w:r>
    </w:p>
    <w:p w14:paraId="310C699C" w14:textId="77777777" w:rsidR="00FC5669" w:rsidRPr="003F3D2B" w:rsidRDefault="00FC5669" w:rsidP="00FC5669">
      <w:pPr>
        <w:spacing w:line="360" w:lineRule="auto"/>
        <w:jc w:val="center"/>
        <w:rPr>
          <w:rFonts w:asciiTheme="minorHAnsi" w:hAnsiTheme="minorHAnsi" w:cstheme="minorHAnsi"/>
          <w:sz w:val="22"/>
          <w:lang w:val="en-US"/>
        </w:rPr>
      </w:pPr>
      <w:r w:rsidRPr="003F3D2B">
        <w:rPr>
          <w:rFonts w:asciiTheme="minorHAnsi" w:hAnsiTheme="minorHAnsi" w:cstheme="minorHAnsi"/>
          <w:sz w:val="22"/>
          <w:lang w:val="en-US"/>
        </w:rPr>
        <w:t>Signature &amp; Full name</w:t>
      </w:r>
    </w:p>
    <w:p w14:paraId="443C4117" w14:textId="77777777" w:rsidR="00FC5669" w:rsidRPr="003F3D2B" w:rsidRDefault="00FC5669" w:rsidP="00FC5669">
      <w:pPr>
        <w:spacing w:line="360" w:lineRule="auto"/>
        <w:jc w:val="center"/>
        <w:rPr>
          <w:rFonts w:asciiTheme="minorHAnsi" w:hAnsiTheme="minorHAnsi" w:cstheme="minorHAnsi"/>
          <w:sz w:val="22"/>
          <w:lang w:val="en-US"/>
        </w:rPr>
      </w:pPr>
    </w:p>
    <w:p w14:paraId="5699EAC4" w14:textId="609FEE7C" w:rsidR="00FC5669" w:rsidRPr="003F3D2B" w:rsidRDefault="00FC5669" w:rsidP="00FC5669">
      <w:pPr>
        <w:spacing w:line="276" w:lineRule="auto"/>
        <w:rPr>
          <w:rFonts w:asciiTheme="minorHAnsi" w:hAnsiTheme="minorHAnsi" w:cstheme="minorHAnsi"/>
          <w:sz w:val="22"/>
          <w:lang w:val="en-US"/>
        </w:rPr>
      </w:pPr>
      <w:r w:rsidRPr="003F3D2B">
        <w:rPr>
          <w:rFonts w:asciiTheme="minorHAnsi" w:hAnsiTheme="minorHAnsi" w:cstheme="minorHAnsi"/>
          <w:sz w:val="22"/>
          <w:lang w:val="en-US"/>
        </w:rPr>
        <w:t>Please send this form to the Company to the Fax +30 2106264449 or by mail to the Company’s headquarters: 31 Viltanioti Street, Kifisia, Attica 14564, or via e-mail to the e-mail address: investor.relations@hertz.gr according to the instructions on the following page,</w:t>
      </w:r>
      <w:r w:rsidRPr="003F3D2B">
        <w:rPr>
          <w:rFonts w:asciiTheme="minorHAnsi" w:hAnsiTheme="minorHAnsi" w:cstheme="minorHAnsi"/>
          <w:b/>
          <w:sz w:val="22"/>
          <w:lang w:val="en-US"/>
        </w:rPr>
        <w:t xml:space="preserve"> at least for</w:t>
      </w:r>
      <w:r w:rsidR="00D03386" w:rsidRPr="003F3D2B">
        <w:rPr>
          <w:rFonts w:asciiTheme="minorHAnsi" w:hAnsiTheme="minorHAnsi" w:cstheme="minorHAnsi"/>
          <w:b/>
          <w:sz w:val="22"/>
          <w:lang w:val="en-US"/>
        </w:rPr>
        <w:t>t</w:t>
      </w:r>
      <w:r w:rsidRPr="003F3D2B">
        <w:rPr>
          <w:rFonts w:asciiTheme="minorHAnsi" w:hAnsiTheme="minorHAnsi" w:cstheme="minorHAnsi"/>
          <w:b/>
          <w:sz w:val="22"/>
          <w:lang w:val="en-US"/>
        </w:rPr>
        <w:t xml:space="preserve">y-eight (48) hours before the date scheduled for the </w:t>
      </w:r>
      <w:r w:rsidR="00680050">
        <w:rPr>
          <w:rFonts w:asciiTheme="minorHAnsi" w:hAnsiTheme="minorHAnsi" w:cstheme="minorHAnsi"/>
          <w:b/>
          <w:sz w:val="22"/>
          <w:lang w:val="en-US"/>
        </w:rPr>
        <w:t>Extrao</w:t>
      </w:r>
      <w:r w:rsidRPr="003F3D2B">
        <w:rPr>
          <w:rFonts w:asciiTheme="minorHAnsi" w:hAnsiTheme="minorHAnsi" w:cstheme="minorHAnsi"/>
          <w:b/>
          <w:sz w:val="22"/>
          <w:lang w:val="en-US"/>
        </w:rPr>
        <w:t>rdinary General Assembly.</w:t>
      </w:r>
      <w:r w:rsidRPr="003F3D2B">
        <w:rPr>
          <w:rFonts w:asciiTheme="minorHAnsi" w:hAnsiTheme="minorHAnsi" w:cstheme="minorHAnsi"/>
          <w:sz w:val="22"/>
          <w:lang w:val="en-US"/>
        </w:rPr>
        <w:t xml:space="preserve"> </w:t>
      </w:r>
    </w:p>
    <w:p w14:paraId="69D0521E" w14:textId="77777777" w:rsidR="00FC5669" w:rsidRPr="003F3D2B" w:rsidRDefault="00FC5669" w:rsidP="00FC5669">
      <w:pPr>
        <w:spacing w:line="276" w:lineRule="auto"/>
        <w:rPr>
          <w:rFonts w:asciiTheme="minorHAnsi" w:hAnsiTheme="minorHAnsi" w:cstheme="minorHAnsi"/>
          <w:sz w:val="22"/>
          <w:lang w:val="en-US"/>
        </w:rPr>
      </w:pPr>
    </w:p>
    <w:p w14:paraId="77EB3ED5" w14:textId="77777777" w:rsidR="00FC5669" w:rsidRPr="003F3D2B" w:rsidRDefault="00FC5669" w:rsidP="00FC5669">
      <w:pPr>
        <w:spacing w:line="276" w:lineRule="auto"/>
        <w:rPr>
          <w:rFonts w:asciiTheme="minorHAnsi" w:hAnsiTheme="minorHAnsi" w:cstheme="minorHAnsi"/>
          <w:sz w:val="22"/>
          <w:lang w:val="en-US"/>
        </w:rPr>
      </w:pPr>
    </w:p>
    <w:p w14:paraId="16D66DD6" w14:textId="77777777" w:rsidR="00FC5669" w:rsidRPr="003F3D2B" w:rsidRDefault="00FC5669" w:rsidP="00FC5669">
      <w:pPr>
        <w:spacing w:line="276" w:lineRule="auto"/>
        <w:rPr>
          <w:rFonts w:asciiTheme="minorHAnsi" w:hAnsiTheme="minorHAnsi" w:cstheme="minorHAnsi"/>
          <w:sz w:val="22"/>
          <w:lang w:val="en-US"/>
        </w:rPr>
      </w:pPr>
    </w:p>
    <w:p w14:paraId="3B407958" w14:textId="77777777" w:rsidR="00FC5669" w:rsidRPr="003F3D2B" w:rsidRDefault="00FC5669" w:rsidP="00FC5669">
      <w:pPr>
        <w:spacing w:line="276" w:lineRule="auto"/>
        <w:rPr>
          <w:rFonts w:asciiTheme="minorHAnsi" w:hAnsiTheme="minorHAnsi" w:cstheme="minorHAnsi"/>
          <w:sz w:val="22"/>
          <w:lang w:val="en-US"/>
        </w:rPr>
      </w:pPr>
    </w:p>
    <w:p w14:paraId="337BED33" w14:textId="77777777" w:rsidR="00FC5669" w:rsidRPr="003F3D2B" w:rsidRDefault="00FC5669" w:rsidP="00FC5669">
      <w:pPr>
        <w:spacing w:line="276" w:lineRule="auto"/>
        <w:rPr>
          <w:rFonts w:asciiTheme="minorHAnsi" w:hAnsiTheme="minorHAnsi" w:cstheme="minorHAnsi"/>
          <w:sz w:val="22"/>
          <w:lang w:val="en-US"/>
        </w:rPr>
      </w:pPr>
    </w:p>
    <w:p w14:paraId="34479B44" w14:textId="77777777" w:rsidR="00FC5669" w:rsidRPr="003F3D2B" w:rsidRDefault="00FC5669" w:rsidP="00FC5669">
      <w:pPr>
        <w:spacing w:line="276" w:lineRule="auto"/>
        <w:rPr>
          <w:rFonts w:asciiTheme="minorHAnsi" w:hAnsiTheme="minorHAnsi" w:cstheme="minorHAnsi"/>
          <w:sz w:val="22"/>
          <w:lang w:val="en-US"/>
        </w:rPr>
      </w:pPr>
    </w:p>
    <w:p w14:paraId="3A1C3C19" w14:textId="2412BFBC" w:rsidR="00FC5669" w:rsidRPr="003F3D2B" w:rsidRDefault="00FC5669" w:rsidP="00FC5669">
      <w:pPr>
        <w:spacing w:line="360" w:lineRule="auto"/>
        <w:jc w:val="center"/>
        <w:rPr>
          <w:rFonts w:asciiTheme="minorHAnsi" w:hAnsiTheme="minorHAnsi" w:cstheme="minorHAnsi"/>
          <w:b/>
          <w:sz w:val="22"/>
          <w:u w:val="single"/>
          <w:lang w:val="en-US"/>
        </w:rPr>
      </w:pPr>
      <w:r w:rsidRPr="003F3D2B">
        <w:rPr>
          <w:rFonts w:asciiTheme="minorHAnsi" w:hAnsiTheme="minorHAnsi" w:cstheme="minorHAnsi"/>
          <w:b/>
          <w:sz w:val="22"/>
          <w:u w:val="single"/>
          <w:lang w:val="en-US"/>
        </w:rPr>
        <w:t xml:space="preserve">INSTRUCTIONS FOR THE APPOINTMENT OF A REPRESENTATIVE OR </w:t>
      </w:r>
      <w:r w:rsidR="005B385F" w:rsidRPr="003F3D2B">
        <w:rPr>
          <w:rFonts w:asciiTheme="minorHAnsi" w:hAnsiTheme="minorHAnsi" w:cstheme="minorHAnsi"/>
          <w:b/>
          <w:sz w:val="22"/>
          <w:u w:val="single"/>
          <w:lang w:val="en-US"/>
        </w:rPr>
        <w:t>DELEGATE</w:t>
      </w:r>
      <w:r w:rsidRPr="003F3D2B">
        <w:rPr>
          <w:rFonts w:asciiTheme="minorHAnsi" w:hAnsiTheme="minorHAnsi" w:cstheme="minorHAnsi"/>
          <w:b/>
          <w:sz w:val="22"/>
          <w:u w:val="single"/>
          <w:lang w:val="en-US"/>
        </w:rPr>
        <w:t xml:space="preserve"> AT THE </w:t>
      </w:r>
      <w:r w:rsidR="00680050">
        <w:rPr>
          <w:rFonts w:asciiTheme="minorHAnsi" w:hAnsiTheme="minorHAnsi" w:cstheme="minorHAnsi"/>
          <w:b/>
          <w:sz w:val="22"/>
          <w:u w:val="single"/>
          <w:lang w:val="en-US"/>
        </w:rPr>
        <w:t>EXTRA</w:t>
      </w:r>
      <w:r w:rsidRPr="003F3D2B">
        <w:rPr>
          <w:rFonts w:asciiTheme="minorHAnsi" w:hAnsiTheme="minorHAnsi" w:cstheme="minorHAnsi"/>
          <w:b/>
          <w:sz w:val="22"/>
          <w:u w:val="single"/>
          <w:lang w:val="en-US"/>
        </w:rPr>
        <w:t xml:space="preserve">ORDINARY GENERAL ASSEMBLY, ON </w:t>
      </w:r>
      <w:r w:rsidR="008C0128">
        <w:rPr>
          <w:rFonts w:asciiTheme="minorHAnsi" w:hAnsiTheme="minorHAnsi" w:cstheme="minorHAnsi"/>
          <w:b/>
          <w:sz w:val="22"/>
          <w:u w:val="single"/>
          <w:lang w:val="en-US"/>
        </w:rPr>
        <w:t>14</w:t>
      </w:r>
      <w:r w:rsidR="005A4FB6">
        <w:rPr>
          <w:rFonts w:asciiTheme="minorHAnsi" w:hAnsiTheme="minorHAnsi" w:cstheme="minorHAnsi"/>
          <w:b/>
          <w:sz w:val="22"/>
          <w:u w:val="single"/>
          <w:lang w:val="en-US"/>
        </w:rPr>
        <w:t>.</w:t>
      </w:r>
      <w:r w:rsidR="008C0128">
        <w:rPr>
          <w:rFonts w:asciiTheme="minorHAnsi" w:hAnsiTheme="minorHAnsi" w:cstheme="minorHAnsi"/>
          <w:b/>
          <w:sz w:val="22"/>
          <w:u w:val="single"/>
          <w:lang w:val="en-US"/>
        </w:rPr>
        <w:t>10</w:t>
      </w:r>
      <w:r w:rsidR="005A4FB6">
        <w:rPr>
          <w:rFonts w:asciiTheme="minorHAnsi" w:hAnsiTheme="minorHAnsi" w:cstheme="minorHAnsi"/>
          <w:b/>
          <w:sz w:val="22"/>
          <w:u w:val="single"/>
          <w:lang w:val="en-US"/>
        </w:rPr>
        <w:t>.2022</w:t>
      </w:r>
    </w:p>
    <w:p w14:paraId="683A4DFE" w14:textId="77777777" w:rsidR="00FC5669" w:rsidRPr="003F3D2B" w:rsidRDefault="00FC5669" w:rsidP="00FC5669">
      <w:pPr>
        <w:jc w:val="center"/>
        <w:rPr>
          <w:rFonts w:asciiTheme="minorHAnsi" w:hAnsiTheme="minorHAnsi" w:cstheme="minorHAnsi"/>
          <w:b/>
          <w:sz w:val="22"/>
          <w:lang w:val="en-US"/>
        </w:rPr>
      </w:pPr>
    </w:p>
    <w:p w14:paraId="1FCEEAFB" w14:textId="1951663C"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b/>
          <w:sz w:val="22"/>
          <w:lang w:val="en-US"/>
        </w:rPr>
        <w:t xml:space="preserve">1. </w:t>
      </w:r>
      <w:r w:rsidRPr="003F3D2B">
        <w:rPr>
          <w:rFonts w:asciiTheme="minorHAnsi" w:hAnsiTheme="minorHAnsi" w:cstheme="minorHAnsi"/>
          <w:sz w:val="22"/>
          <w:lang w:val="en-US"/>
        </w:rPr>
        <w:t xml:space="preserve">The form for the appointment of a representative or </w:t>
      </w:r>
      <w:r w:rsidR="005B385F" w:rsidRPr="003F3D2B">
        <w:rPr>
          <w:rFonts w:asciiTheme="minorHAnsi" w:hAnsiTheme="minorHAnsi" w:cstheme="minorHAnsi"/>
          <w:sz w:val="22"/>
          <w:lang w:val="en-US"/>
        </w:rPr>
        <w:t>delegate</w:t>
      </w:r>
      <w:r w:rsidRPr="003F3D2B">
        <w:rPr>
          <w:rFonts w:asciiTheme="minorHAnsi" w:hAnsiTheme="minorHAnsi" w:cstheme="minorHAnsi"/>
          <w:sz w:val="22"/>
          <w:lang w:val="en-US"/>
        </w:rPr>
        <w:t xml:space="preserve"> must have been sent to the Company, completed in all its points, and signed by the person entitled to participate in the General Assembly, together with the justifying documents, as the case may be, when the shareholder is a legal person or entity, either scanned via e-mail to the e-mail address </w:t>
      </w:r>
      <w:hyperlink r:id="rId8" w:history="1">
        <w:r w:rsidRPr="003F3D2B">
          <w:rPr>
            <w:rFonts w:asciiTheme="minorHAnsi" w:eastAsia="Calibri" w:hAnsiTheme="minorHAnsi" w:cstheme="minorHAnsi"/>
            <w:color w:val="0066CC"/>
            <w:sz w:val="22"/>
            <w:u w:val="single"/>
            <w:lang w:val="en-US"/>
          </w:rPr>
          <w:t>investor.relations@hertz.gr</w:t>
        </w:r>
      </w:hyperlink>
      <w:r w:rsidRPr="003F3D2B">
        <w:rPr>
          <w:rFonts w:asciiTheme="minorHAnsi" w:hAnsiTheme="minorHAnsi" w:cstheme="minorHAnsi"/>
          <w:sz w:val="22"/>
          <w:lang w:val="en-US"/>
        </w:rPr>
        <w:t xml:space="preserve"> with subject “Appointment of a representative – </w:t>
      </w:r>
      <w:r w:rsidR="00680050">
        <w:rPr>
          <w:rFonts w:asciiTheme="minorHAnsi" w:hAnsiTheme="minorHAnsi" w:cstheme="minorHAnsi"/>
          <w:sz w:val="22"/>
          <w:lang w:val="en-US"/>
        </w:rPr>
        <w:t>Extrao</w:t>
      </w:r>
      <w:r w:rsidRPr="003F3D2B">
        <w:rPr>
          <w:rFonts w:asciiTheme="minorHAnsi" w:hAnsiTheme="minorHAnsi" w:cstheme="minorHAnsi"/>
          <w:sz w:val="22"/>
          <w:lang w:val="en-US"/>
        </w:rPr>
        <w:t xml:space="preserve">rdinary General Assembly </w:t>
      </w:r>
      <w:r w:rsidR="00D1429A">
        <w:rPr>
          <w:rFonts w:asciiTheme="minorHAnsi" w:hAnsiTheme="minorHAnsi" w:cstheme="minorHAnsi"/>
          <w:sz w:val="22"/>
          <w:lang w:val="en-US"/>
        </w:rPr>
        <w:t>14.10</w:t>
      </w:r>
      <w:r w:rsidR="005A4FB6">
        <w:rPr>
          <w:rFonts w:asciiTheme="minorHAnsi" w:hAnsiTheme="minorHAnsi" w:cstheme="minorHAnsi"/>
          <w:sz w:val="22"/>
          <w:lang w:val="en-US"/>
        </w:rPr>
        <w:t>.2022</w:t>
      </w:r>
      <w:r w:rsidRPr="003F3D2B">
        <w:rPr>
          <w:rFonts w:asciiTheme="minorHAnsi" w:hAnsiTheme="minorHAnsi" w:cstheme="minorHAnsi"/>
          <w:sz w:val="22"/>
          <w:lang w:val="en-US"/>
        </w:rPr>
        <w:t xml:space="preserve">” or via Fax </w:t>
      </w:r>
      <w:r w:rsidR="00573063" w:rsidRPr="003F3D2B">
        <w:rPr>
          <w:rFonts w:asciiTheme="minorHAnsi" w:hAnsiTheme="minorHAnsi" w:cstheme="minorHAnsi"/>
          <w:sz w:val="22"/>
          <w:lang w:val="en-US"/>
        </w:rPr>
        <w:t>to</w:t>
      </w:r>
      <w:r w:rsidRPr="003F3D2B">
        <w:rPr>
          <w:rFonts w:asciiTheme="minorHAnsi" w:hAnsiTheme="minorHAnsi" w:cstheme="minorHAnsi"/>
          <w:sz w:val="22"/>
          <w:lang w:val="en-US"/>
        </w:rPr>
        <w:t xml:space="preserve"> +30 210 626 4449, Attn. of the Shareholders Services Supervisor, or via post to the Shareholders’ Services Department, 31 Viltanioti Street, Kifisia, Attica, </w:t>
      </w:r>
      <w:r w:rsidRPr="003F3D2B">
        <w:rPr>
          <w:rFonts w:asciiTheme="minorHAnsi" w:hAnsiTheme="minorHAnsi" w:cstheme="minorHAnsi"/>
          <w:b/>
          <w:sz w:val="22"/>
          <w:lang w:val="en-US"/>
        </w:rPr>
        <w:t xml:space="preserve">at least forty-eight (48) hours before the date scheduled for the </w:t>
      </w:r>
      <w:r w:rsidR="00680050">
        <w:rPr>
          <w:rFonts w:asciiTheme="minorHAnsi" w:hAnsiTheme="minorHAnsi" w:cstheme="minorHAnsi"/>
          <w:b/>
          <w:sz w:val="22"/>
          <w:lang w:val="en-US"/>
        </w:rPr>
        <w:t>Extrao</w:t>
      </w:r>
      <w:r w:rsidRPr="003F3D2B">
        <w:rPr>
          <w:rFonts w:asciiTheme="minorHAnsi" w:hAnsiTheme="minorHAnsi" w:cstheme="minorHAnsi"/>
          <w:b/>
          <w:sz w:val="22"/>
          <w:lang w:val="en-US"/>
        </w:rPr>
        <w:t xml:space="preserve">rdinary General Meeting. </w:t>
      </w:r>
      <w:r w:rsidR="0053764A">
        <w:rPr>
          <w:rFonts w:asciiTheme="minorHAnsi" w:hAnsiTheme="minorHAnsi" w:cstheme="minorHAnsi"/>
          <w:sz w:val="22"/>
          <w:lang w:val="en-US"/>
        </w:rPr>
        <w:t>Given that</w:t>
      </w:r>
      <w:r w:rsidRPr="003F3D2B">
        <w:rPr>
          <w:rFonts w:asciiTheme="minorHAnsi" w:hAnsiTheme="minorHAnsi" w:cstheme="minorHAnsi"/>
          <w:sz w:val="22"/>
          <w:lang w:val="en-US"/>
        </w:rPr>
        <w:t xml:space="preserve"> the form for the appointment of a representative is sent to the Company via post or fax to the above indicated number or via email to the above indicated email address, and therefor</w:t>
      </w:r>
      <w:r w:rsidR="00183AC0" w:rsidRPr="003F3D2B">
        <w:rPr>
          <w:rFonts w:asciiTheme="minorHAnsi" w:hAnsiTheme="minorHAnsi" w:cstheme="minorHAnsi"/>
          <w:sz w:val="22"/>
          <w:lang w:val="en-US"/>
        </w:rPr>
        <w:t>e</w:t>
      </w:r>
      <w:r w:rsidRPr="003F3D2B">
        <w:rPr>
          <w:rFonts w:asciiTheme="minorHAnsi" w:hAnsiTheme="minorHAnsi" w:cstheme="minorHAnsi"/>
          <w:sz w:val="22"/>
          <w:lang w:val="en-US"/>
        </w:rPr>
        <w:t xml:space="preserve"> has not been signed before the Company’s Shareholders Services Supervisor, </w:t>
      </w:r>
      <w:r w:rsidRPr="003F3D2B">
        <w:rPr>
          <w:rFonts w:asciiTheme="minorHAnsi" w:hAnsiTheme="minorHAnsi" w:cstheme="minorHAnsi"/>
          <w:b/>
          <w:sz w:val="22"/>
          <w:lang w:val="en-US"/>
        </w:rPr>
        <w:t xml:space="preserve">it must bear the authentication of the signing shareholder’s signature, </w:t>
      </w:r>
      <w:r w:rsidRPr="003F3D2B">
        <w:rPr>
          <w:rFonts w:asciiTheme="minorHAnsi" w:hAnsiTheme="minorHAnsi" w:cstheme="minorHAnsi"/>
          <w:sz w:val="22"/>
          <w:lang w:val="en-US"/>
        </w:rPr>
        <w:t xml:space="preserve">otherwise it will not be accepted by the Company. The shareholder is invited to provide for the confirmation of the successful sending of the form for the appointment of a representative or </w:t>
      </w:r>
      <w:r w:rsidR="005B385F" w:rsidRPr="003F3D2B">
        <w:rPr>
          <w:rFonts w:asciiTheme="minorHAnsi" w:hAnsiTheme="minorHAnsi" w:cstheme="minorHAnsi"/>
          <w:sz w:val="22"/>
          <w:lang w:val="en-US"/>
        </w:rPr>
        <w:t>delegate</w:t>
      </w:r>
      <w:r w:rsidRPr="003F3D2B">
        <w:rPr>
          <w:rFonts w:asciiTheme="minorHAnsi" w:hAnsiTheme="minorHAnsi" w:cstheme="minorHAnsi"/>
          <w:sz w:val="22"/>
          <w:lang w:val="en-US"/>
        </w:rPr>
        <w:t xml:space="preserve"> and of its receipt by the Company, by calling at the Shareholders’ Services Department (Mr. Zacharias Vitzilaios) on the phone number +302106264256. </w:t>
      </w:r>
    </w:p>
    <w:p w14:paraId="601973A0" w14:textId="77777777" w:rsidR="00FC5669" w:rsidRPr="003F3D2B" w:rsidRDefault="00FC5669" w:rsidP="00FC5669">
      <w:pPr>
        <w:rPr>
          <w:rFonts w:asciiTheme="minorHAnsi" w:hAnsiTheme="minorHAnsi" w:cstheme="minorHAnsi"/>
          <w:sz w:val="22"/>
          <w:lang w:val="en-US"/>
        </w:rPr>
      </w:pPr>
    </w:p>
    <w:p w14:paraId="4B75B62A"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b/>
          <w:sz w:val="22"/>
          <w:lang w:val="en-US"/>
        </w:rPr>
        <w:t xml:space="preserve">2. </w:t>
      </w:r>
      <w:r w:rsidRPr="003F3D2B">
        <w:rPr>
          <w:rFonts w:asciiTheme="minorHAnsi" w:hAnsiTheme="minorHAnsi" w:cstheme="minorHAnsi"/>
          <w:sz w:val="22"/>
          <w:lang w:val="en-US"/>
        </w:rPr>
        <w:t>In order for legal persons or entities to be able to participate in the general assembly, according to the legislation in force (art. 124 par. 1 and 128 par. 4 L. 4548/2018), such legal persons must send to the Company, together with the present form, the documents evidencing the function of the signing person and their representation authority with regard to the general assembly.</w:t>
      </w:r>
    </w:p>
    <w:p w14:paraId="7DDA3874" w14:textId="77777777" w:rsidR="00FC5669" w:rsidRPr="003F3D2B" w:rsidRDefault="00FC5669" w:rsidP="00FC5669">
      <w:pPr>
        <w:rPr>
          <w:rFonts w:asciiTheme="minorHAnsi" w:hAnsiTheme="minorHAnsi" w:cstheme="minorHAnsi"/>
          <w:sz w:val="22"/>
          <w:lang w:val="en-US"/>
        </w:rPr>
      </w:pPr>
    </w:p>
    <w:p w14:paraId="37B4BA1E"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a. For the participation in the general assembly of legal persons with their registered seat in Greece, the following justifying documentations are appropriate:</w:t>
      </w:r>
    </w:p>
    <w:p w14:paraId="2B54F408" w14:textId="77777777" w:rsidR="00FC5669" w:rsidRPr="003F3D2B" w:rsidRDefault="00FC5669" w:rsidP="00FC5669">
      <w:pPr>
        <w:rPr>
          <w:rFonts w:asciiTheme="minorHAnsi" w:hAnsiTheme="minorHAnsi" w:cstheme="minorHAnsi"/>
          <w:sz w:val="22"/>
          <w:lang w:val="en-US"/>
        </w:rPr>
      </w:pPr>
    </w:p>
    <w:p w14:paraId="7522964B"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(aa) Certificate of valid representation of the legal person, as issued by the General Commercial Registry (GEMI), bearing a date not earlier than one month before the general assembly.</w:t>
      </w:r>
    </w:p>
    <w:p w14:paraId="4AECAEB6" w14:textId="77777777" w:rsidR="00FC5669" w:rsidRPr="003F3D2B" w:rsidRDefault="00FC5669" w:rsidP="00FC5669">
      <w:pPr>
        <w:rPr>
          <w:rFonts w:asciiTheme="minorHAnsi" w:hAnsiTheme="minorHAnsi" w:cstheme="minorHAnsi"/>
          <w:sz w:val="22"/>
          <w:lang w:val="en-US"/>
        </w:rPr>
      </w:pPr>
    </w:p>
    <w:p w14:paraId="74F75282"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(bb) In case the representative has no authority to represent the legal person in the general assembly (or in case he/she has no authority to appoint a</w:t>
      </w:r>
      <w:r w:rsidR="005B385F" w:rsidRPr="003F3D2B">
        <w:rPr>
          <w:rFonts w:asciiTheme="minorHAnsi" w:hAnsiTheme="minorHAnsi" w:cstheme="minorHAnsi"/>
          <w:sz w:val="22"/>
          <w:lang w:val="en-US"/>
        </w:rPr>
        <w:t xml:space="preserve"> delegate</w:t>
      </w:r>
      <w:r w:rsidRPr="003F3D2B">
        <w:rPr>
          <w:rFonts w:asciiTheme="minorHAnsi" w:hAnsiTheme="minorHAnsi" w:cstheme="minorHAnsi"/>
          <w:sz w:val="22"/>
          <w:lang w:val="en-US"/>
        </w:rPr>
        <w:t xml:space="preserve"> to this end), as mentioned in the document under (aa), a decision of the competent administrative body to grant the respective power to the representative.</w:t>
      </w:r>
    </w:p>
    <w:p w14:paraId="4F252FA0" w14:textId="77777777" w:rsidR="00FC5669" w:rsidRPr="003F3D2B" w:rsidRDefault="00FC5669" w:rsidP="00FC5669">
      <w:pPr>
        <w:rPr>
          <w:rFonts w:asciiTheme="minorHAnsi" w:hAnsiTheme="minorHAnsi" w:cstheme="minorHAnsi"/>
          <w:sz w:val="22"/>
          <w:lang w:val="en-US"/>
        </w:rPr>
      </w:pPr>
    </w:p>
    <w:p w14:paraId="60A0E444"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b. For the participation in the general assembly of legal persons with their registered seat abroad, the following justifying documentations are appropriate:</w:t>
      </w:r>
    </w:p>
    <w:p w14:paraId="1761E810" w14:textId="77777777" w:rsidR="00FC5669" w:rsidRPr="003F3D2B" w:rsidRDefault="00FC5669" w:rsidP="00FC5669">
      <w:pPr>
        <w:rPr>
          <w:rFonts w:asciiTheme="minorHAnsi" w:hAnsiTheme="minorHAnsi" w:cstheme="minorHAnsi"/>
          <w:sz w:val="22"/>
          <w:lang w:val="en-US"/>
        </w:rPr>
      </w:pPr>
    </w:p>
    <w:p w14:paraId="22105BBF"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(aa) Certificate of valid representation of the legal person, as issued by the competent Registry, bearing a date not earlier than one month before the general assembly. If also the document under (bb) is submitted, the certificate must also mention the persons constituting the administrative body that makes the decision. </w:t>
      </w:r>
    </w:p>
    <w:p w14:paraId="689C6F1F" w14:textId="77777777" w:rsidR="00FC5669" w:rsidRPr="003F3D2B" w:rsidRDefault="00FC5669" w:rsidP="00FC5669">
      <w:pPr>
        <w:rPr>
          <w:rFonts w:asciiTheme="minorHAnsi" w:hAnsiTheme="minorHAnsi" w:cstheme="minorHAnsi"/>
          <w:sz w:val="22"/>
          <w:lang w:val="en-US"/>
        </w:rPr>
      </w:pPr>
    </w:p>
    <w:p w14:paraId="545FF611"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lastRenderedPageBreak/>
        <w:t>(bb) In case the representative has no authority to represent the legal person in the general assembly (or in case he/she has no authority to appoint a</w:t>
      </w:r>
      <w:r w:rsidR="005B385F" w:rsidRPr="003F3D2B">
        <w:rPr>
          <w:rFonts w:asciiTheme="minorHAnsi" w:hAnsiTheme="minorHAnsi" w:cstheme="minorHAnsi"/>
          <w:sz w:val="22"/>
          <w:lang w:val="en-US"/>
        </w:rPr>
        <w:t xml:space="preserve"> delegate</w:t>
      </w:r>
      <w:r w:rsidRPr="003F3D2B">
        <w:rPr>
          <w:rFonts w:asciiTheme="minorHAnsi" w:hAnsiTheme="minorHAnsi" w:cstheme="minorHAnsi"/>
          <w:sz w:val="22"/>
          <w:lang w:val="en-US"/>
        </w:rPr>
        <w:t xml:space="preserve"> to this end), as mentioned in the document under (aa), a decision of the competent administrative body to grant the respective power to the representative.</w:t>
      </w:r>
    </w:p>
    <w:p w14:paraId="006FC30C" w14:textId="77777777" w:rsidR="00FC5669" w:rsidRPr="003F3D2B" w:rsidRDefault="00FC5669" w:rsidP="00FC5669">
      <w:pPr>
        <w:rPr>
          <w:rFonts w:asciiTheme="minorHAnsi" w:hAnsiTheme="minorHAnsi" w:cstheme="minorHAnsi"/>
          <w:sz w:val="22"/>
          <w:lang w:val="en-US"/>
        </w:rPr>
      </w:pPr>
    </w:p>
    <w:p w14:paraId="5A9A40CE"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Should the above indicated documents have been prepared in a language other than the Greek or the English one, they must be accompanied by their translation in Greek or English, verified by a competent person. </w:t>
      </w:r>
    </w:p>
    <w:p w14:paraId="6AB5076F" w14:textId="77777777" w:rsidR="00FC5669" w:rsidRPr="003F3D2B" w:rsidRDefault="00FC5669" w:rsidP="00FC5669">
      <w:pPr>
        <w:rPr>
          <w:rFonts w:asciiTheme="minorHAnsi" w:hAnsiTheme="minorHAnsi" w:cstheme="minorHAnsi"/>
          <w:sz w:val="22"/>
          <w:lang w:val="en-US"/>
        </w:rPr>
      </w:pPr>
    </w:p>
    <w:p w14:paraId="3DEB2882" w14:textId="77777777" w:rsidR="00FC5669" w:rsidRPr="003F3D2B" w:rsidRDefault="00FC5669" w:rsidP="00FC5669">
      <w:pPr>
        <w:rPr>
          <w:rFonts w:asciiTheme="minorHAnsi" w:hAnsiTheme="minorHAnsi" w:cstheme="minorHAnsi"/>
          <w:sz w:val="22"/>
          <w:lang w:val="en-US"/>
        </w:rPr>
      </w:pPr>
    </w:p>
    <w:p w14:paraId="017DCE62" w14:textId="77777777" w:rsidR="00FC5669" w:rsidRPr="003F3D2B" w:rsidRDefault="00FC5669" w:rsidP="00FC5669">
      <w:pPr>
        <w:rPr>
          <w:rFonts w:asciiTheme="minorHAnsi" w:hAnsiTheme="minorHAnsi" w:cstheme="minorHAnsi"/>
          <w:sz w:val="22"/>
          <w:lang w:val="en-US"/>
        </w:rPr>
      </w:pPr>
      <w:r w:rsidRPr="003F3D2B">
        <w:rPr>
          <w:rFonts w:asciiTheme="minorHAnsi" w:hAnsiTheme="minorHAnsi" w:cstheme="minorHAnsi"/>
          <w:sz w:val="22"/>
          <w:lang w:val="en-US"/>
        </w:rPr>
        <w:t xml:space="preserve">  </w:t>
      </w:r>
    </w:p>
    <w:p w14:paraId="52634032" w14:textId="77777777" w:rsidR="00FC5669" w:rsidRPr="003F3D2B" w:rsidRDefault="00FC5669" w:rsidP="00FC5669">
      <w:pPr>
        <w:rPr>
          <w:rFonts w:asciiTheme="minorHAnsi" w:hAnsiTheme="minorHAnsi" w:cstheme="minorHAnsi"/>
          <w:sz w:val="22"/>
          <w:lang w:val="en-US"/>
        </w:rPr>
      </w:pPr>
    </w:p>
    <w:p w14:paraId="44A299A7" w14:textId="77777777" w:rsidR="00FE16DD" w:rsidRPr="003F3D2B" w:rsidRDefault="00FE16DD">
      <w:pPr>
        <w:rPr>
          <w:rFonts w:asciiTheme="minorHAnsi" w:hAnsiTheme="minorHAnsi" w:cstheme="minorHAnsi"/>
          <w:sz w:val="22"/>
          <w:lang w:val="en-US"/>
        </w:rPr>
      </w:pPr>
    </w:p>
    <w:sectPr w:rsidR="00FE16DD" w:rsidRPr="003F3D2B">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D21B6" w14:textId="77777777" w:rsidR="00B53214" w:rsidRDefault="00B53214" w:rsidP="00FC5669">
      <w:r>
        <w:separator/>
      </w:r>
    </w:p>
  </w:endnote>
  <w:endnote w:type="continuationSeparator" w:id="0">
    <w:p w14:paraId="7FD32618" w14:textId="77777777" w:rsidR="00B53214" w:rsidRDefault="00B53214" w:rsidP="00FC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85218" w14:textId="77777777" w:rsidR="00B53214" w:rsidRDefault="00B53214" w:rsidP="00FC5669">
      <w:r>
        <w:separator/>
      </w:r>
    </w:p>
  </w:footnote>
  <w:footnote w:type="continuationSeparator" w:id="0">
    <w:p w14:paraId="4F0265B1" w14:textId="77777777" w:rsidR="00B53214" w:rsidRDefault="00B53214" w:rsidP="00FC5669">
      <w:r>
        <w:continuationSeparator/>
      </w:r>
    </w:p>
  </w:footnote>
  <w:footnote w:id="1">
    <w:p w14:paraId="2A04249F" w14:textId="77777777" w:rsidR="00FC5669" w:rsidRPr="00D9000F" w:rsidRDefault="00FC5669" w:rsidP="00FC5669">
      <w:pPr>
        <w:pStyle w:val="FootnoteText"/>
        <w:rPr>
          <w:rFonts w:asciiTheme="minorHAnsi" w:hAnsiTheme="minorHAnsi" w:cstheme="minorHAnsi"/>
          <w:lang w:val="en-US"/>
        </w:rPr>
      </w:pPr>
      <w:r w:rsidRPr="00D9000F">
        <w:rPr>
          <w:rStyle w:val="FootnoteReference"/>
          <w:rFonts w:asciiTheme="minorHAnsi" w:hAnsiTheme="minorHAnsi" w:cstheme="minorHAnsi"/>
        </w:rPr>
        <w:footnoteRef/>
      </w:r>
      <w:r w:rsidRPr="001B0111">
        <w:rPr>
          <w:rFonts w:asciiTheme="minorHAnsi" w:hAnsiTheme="minorHAnsi" w:cstheme="minorHAnsi"/>
          <w:lang w:val="en-US"/>
        </w:rPr>
        <w:t xml:space="preserve"> </w:t>
      </w:r>
      <w:r w:rsidRPr="00D9000F">
        <w:rPr>
          <w:rFonts w:asciiTheme="minorHAnsi" w:hAnsiTheme="minorHAnsi" w:cstheme="minorHAnsi"/>
          <w:lang w:val="en-US"/>
        </w:rPr>
        <w:t>In every case a legal person participates in the general assembly, a document evidencing the function of the representative must be sent at the same time. Such evidencing documents, which are submitted together with the present document, are specified at the end hereof.</w:t>
      </w:r>
    </w:p>
  </w:footnote>
  <w:footnote w:id="2">
    <w:p w14:paraId="7BFDC21F" w14:textId="77777777" w:rsidR="00FC5669" w:rsidRPr="005B385F" w:rsidRDefault="00FC5669" w:rsidP="00FC5669">
      <w:pPr>
        <w:pStyle w:val="FootnoteText"/>
        <w:rPr>
          <w:rFonts w:asciiTheme="minorHAnsi" w:hAnsiTheme="minorHAnsi" w:cstheme="minorHAnsi"/>
          <w:b/>
          <w:lang w:val="en-US"/>
        </w:rPr>
      </w:pPr>
      <w:r w:rsidRPr="00D9000F">
        <w:rPr>
          <w:rStyle w:val="FootnoteReference"/>
          <w:rFonts w:asciiTheme="minorHAnsi" w:hAnsiTheme="minorHAnsi" w:cstheme="minorHAnsi"/>
        </w:rPr>
        <w:footnoteRef/>
      </w:r>
      <w:r w:rsidRPr="001B0111">
        <w:rPr>
          <w:rFonts w:asciiTheme="minorHAnsi" w:hAnsiTheme="minorHAnsi" w:cstheme="minorHAnsi"/>
          <w:lang w:val="en-US"/>
        </w:rPr>
        <w:t xml:space="preserve"> </w:t>
      </w:r>
      <w:r w:rsidR="005B385F" w:rsidRPr="00EE3BFE">
        <w:rPr>
          <w:rFonts w:asciiTheme="minorHAnsi" w:hAnsiTheme="minorHAnsi" w:cstheme="minorHAnsi"/>
          <w:b/>
          <w:lang w:val="en-US"/>
        </w:rPr>
        <w:t>Exceptionally in this General Meeting only one (1) representative or delegate may be authorized.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26AE" w14:textId="77777777" w:rsidR="00CA3B4B" w:rsidRDefault="00940E18" w:rsidP="00CA3B4B">
    <w:pPr>
      <w:tabs>
        <w:tab w:val="center" w:pos="4320"/>
        <w:tab w:val="right" w:pos="8640"/>
      </w:tabs>
      <w:jc w:val="right"/>
      <w:rPr>
        <w:rFonts w:asciiTheme="minorHAnsi" w:eastAsia="Calibri" w:hAnsiTheme="minorHAnsi" w:cstheme="minorHAnsi"/>
        <w:sz w:val="22"/>
        <w:lang w:val="en-US"/>
      </w:rPr>
    </w:pPr>
    <w:r w:rsidRPr="001C0BAF">
      <w:rPr>
        <w:rFonts w:asciiTheme="minorHAnsi" w:eastAsia="Calibri" w:hAnsiTheme="minorHAnsi" w:cstheme="minorHAnsi"/>
        <w:sz w:val="22"/>
        <w:lang w:val="en-US"/>
      </w:rPr>
      <w:t>GEMI (General Commercial Registry) No</w:t>
    </w:r>
    <w:r w:rsidRPr="001B0111">
      <w:rPr>
        <w:rFonts w:asciiTheme="minorHAnsi" w:eastAsia="Calibri" w:hAnsiTheme="minorHAnsi" w:cstheme="minorHAnsi"/>
        <w:sz w:val="22"/>
        <w:lang w:val="en-US"/>
      </w:rPr>
      <w:t>. 250501000</w:t>
    </w:r>
  </w:p>
  <w:p w14:paraId="4B7CDC9E" w14:textId="77B7AB94" w:rsidR="000A782D" w:rsidRPr="002614B7" w:rsidRDefault="000A782D" w:rsidP="00CA3B4B">
    <w:pPr>
      <w:tabs>
        <w:tab w:val="center" w:pos="4320"/>
        <w:tab w:val="right" w:pos="8640"/>
      </w:tabs>
      <w:jc w:val="right"/>
      <w:rPr>
        <w:rFonts w:asciiTheme="minorHAnsi" w:eastAsia="Calibri" w:hAnsiTheme="minorHAnsi" w:cstheme="minorHAnsi"/>
        <w:b/>
        <w:sz w:val="22"/>
      </w:rPr>
    </w:pPr>
    <w:r w:rsidRPr="000A782D">
      <w:rPr>
        <w:rFonts w:asciiTheme="minorHAnsi" w:eastAsia="Calibri" w:hAnsiTheme="minorHAnsi" w:cstheme="minorHAnsi"/>
        <w:b/>
        <w:sz w:val="22"/>
        <w:lang w:val="en-US"/>
      </w:rPr>
      <w:t>A</w:t>
    </w:r>
    <w:r w:rsidR="002614B7">
      <w:rPr>
        <w:rFonts w:asciiTheme="minorHAnsi" w:eastAsia="Calibri" w:hAnsiTheme="minorHAnsi" w:cstheme="minorHAnsi"/>
        <w:b/>
        <w:sz w:val="22"/>
      </w:rPr>
      <w:t>5</w:t>
    </w:r>
  </w:p>
  <w:p w14:paraId="10287976" w14:textId="77777777" w:rsidR="00CA3B4B" w:rsidRPr="001B0111" w:rsidRDefault="00D1429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34E66"/>
    <w:multiLevelType w:val="hybridMultilevel"/>
    <w:tmpl w:val="566E2B4E"/>
    <w:lvl w:ilvl="0" w:tplc="21DEB97C">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2676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3E29"/>
    <w:rsid w:val="000A782D"/>
    <w:rsid w:val="00183AC0"/>
    <w:rsid w:val="001B0111"/>
    <w:rsid w:val="0024233C"/>
    <w:rsid w:val="002614B7"/>
    <w:rsid w:val="002A3E29"/>
    <w:rsid w:val="002D329C"/>
    <w:rsid w:val="003526C3"/>
    <w:rsid w:val="003F3D2B"/>
    <w:rsid w:val="0053764A"/>
    <w:rsid w:val="00573063"/>
    <w:rsid w:val="005A4FB6"/>
    <w:rsid w:val="005B385F"/>
    <w:rsid w:val="00680050"/>
    <w:rsid w:val="006E6DCA"/>
    <w:rsid w:val="00722D7D"/>
    <w:rsid w:val="008C0128"/>
    <w:rsid w:val="00940E18"/>
    <w:rsid w:val="00A13199"/>
    <w:rsid w:val="00AD4468"/>
    <w:rsid w:val="00B53214"/>
    <w:rsid w:val="00C13066"/>
    <w:rsid w:val="00C3249F"/>
    <w:rsid w:val="00D03386"/>
    <w:rsid w:val="00D04072"/>
    <w:rsid w:val="00D1429A"/>
    <w:rsid w:val="00E8699B"/>
    <w:rsid w:val="00FA2816"/>
    <w:rsid w:val="00FC5669"/>
    <w:rsid w:val="00FE16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EF1EED"/>
  <w15:docId w15:val="{EB0CC322-ECD4-482C-B31E-A89F3F19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l-G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6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669"/>
    <w:pPr>
      <w:tabs>
        <w:tab w:val="center" w:pos="4153"/>
        <w:tab w:val="right" w:pos="8306"/>
      </w:tabs>
    </w:pPr>
  </w:style>
  <w:style w:type="character" w:customStyle="1" w:styleId="HeaderChar">
    <w:name w:val="Header Char"/>
    <w:basedOn w:val="DefaultParagraphFont"/>
    <w:link w:val="Header"/>
    <w:uiPriority w:val="99"/>
    <w:rsid w:val="00FC5669"/>
  </w:style>
  <w:style w:type="paragraph" w:styleId="FootnoteText">
    <w:name w:val="footnote text"/>
    <w:basedOn w:val="Normal"/>
    <w:link w:val="FootnoteTextChar"/>
    <w:uiPriority w:val="99"/>
    <w:semiHidden/>
    <w:unhideWhenUsed/>
    <w:rsid w:val="00FC5669"/>
    <w:rPr>
      <w:sz w:val="20"/>
      <w:szCs w:val="20"/>
    </w:rPr>
  </w:style>
  <w:style w:type="character" w:customStyle="1" w:styleId="FootnoteTextChar">
    <w:name w:val="Footnote Text Char"/>
    <w:basedOn w:val="DefaultParagraphFont"/>
    <w:link w:val="FootnoteText"/>
    <w:uiPriority w:val="99"/>
    <w:semiHidden/>
    <w:rsid w:val="00FC5669"/>
    <w:rPr>
      <w:sz w:val="20"/>
      <w:szCs w:val="20"/>
    </w:rPr>
  </w:style>
  <w:style w:type="character" w:styleId="FootnoteReference">
    <w:name w:val="footnote reference"/>
    <w:basedOn w:val="DefaultParagraphFont"/>
    <w:uiPriority w:val="99"/>
    <w:semiHidden/>
    <w:unhideWhenUsed/>
    <w:rsid w:val="00FC5669"/>
    <w:rPr>
      <w:vertAlign w:val="superscript"/>
    </w:rPr>
  </w:style>
  <w:style w:type="paragraph" w:styleId="ListParagraph">
    <w:name w:val="List Paragraph"/>
    <w:basedOn w:val="Normal"/>
    <w:uiPriority w:val="34"/>
    <w:qFormat/>
    <w:rsid w:val="00FC5669"/>
    <w:pPr>
      <w:spacing w:after="160" w:line="259" w:lineRule="auto"/>
      <w:ind w:left="720"/>
      <w:contextualSpacing/>
      <w:jc w:val="left"/>
    </w:pPr>
    <w:rPr>
      <w:rFonts w:asciiTheme="minorHAnsi" w:hAnsiTheme="minorHAnsi"/>
      <w:sz w:val="22"/>
      <w:lang w:val="en-US"/>
    </w:rPr>
  </w:style>
  <w:style w:type="paragraph" w:styleId="Footer">
    <w:name w:val="footer"/>
    <w:basedOn w:val="Normal"/>
    <w:link w:val="FooterChar"/>
    <w:uiPriority w:val="99"/>
    <w:unhideWhenUsed/>
    <w:rsid w:val="000A782D"/>
    <w:pPr>
      <w:tabs>
        <w:tab w:val="center" w:pos="4153"/>
        <w:tab w:val="right" w:pos="8306"/>
      </w:tabs>
    </w:pPr>
  </w:style>
  <w:style w:type="character" w:customStyle="1" w:styleId="FooterChar">
    <w:name w:val="Footer Char"/>
    <w:basedOn w:val="DefaultParagraphFont"/>
    <w:link w:val="Footer"/>
    <w:uiPriority w:val="99"/>
    <w:rsid w:val="000A782D"/>
  </w:style>
  <w:style w:type="paragraph" w:styleId="NoSpacing">
    <w:name w:val="No Spacing"/>
    <w:uiPriority w:val="1"/>
    <w:qFormat/>
    <w:rsid w:val="00261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or.relations@hertz.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1856e6d8-d47c-4864-b707-aeccb08a5d1c" origin="userSelected">
  <element uid="7dcacf6f-deb5-4c34-8028-b595f7b87178" value=""/>
  <element uid="27141fe4-c777-43f9-870c-236f9576c3ed" value=""/>
</sisl>
</file>

<file path=customXml/itemProps1.xml><?xml version="1.0" encoding="utf-8"?>
<ds:datastoreItem xmlns:ds="http://schemas.openxmlformats.org/officeDocument/2006/customXml" ds:itemID="{F06CB015-C5E0-410D-86E6-A97E2FCB056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1218</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 Chronaki</cp:lastModifiedBy>
  <cp:revision>10</cp:revision>
  <dcterms:created xsi:type="dcterms:W3CDTF">2022-03-12T19:16:00Z</dcterms:created>
  <dcterms:modified xsi:type="dcterms:W3CDTF">2022-09-21T12:14:00Z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cbccb448-bae7-49ec-bd5d-5b25a3eefb3b</vt:lpwstr>
  </property>
  <property fmtid="{D5CDD505-2E9C-101B-9397-08002B2CF9AE}" pid="3" name="bjSaver">
    <vt:lpwstr>6OskuQgTnQo2klq46QhDVFMxM6asRhGA</vt:lpwstr>
  </property>
  <property fmtid="{D5CDD505-2E9C-101B-9397-08002B2CF9AE}" pid="4" name="bjDocumentLabelXML">
    <vt:lpwstr>&lt;?xml version="1.0" encoding="us-ascii"?&gt;&lt;sisl xmlns:xsd="http://www.w3.org/2001/XMLSchema" xmlns:xsi="http://www.w3.org/2001/XMLSchema-instance" sislVersion="0" policy="1856e6d8-d47c-4864-b707-aeccb08a5d1c" origin="userSelected" xmlns="http://www.boldonj</vt:lpwstr>
  </property>
  <property fmtid="{D5CDD505-2E9C-101B-9397-08002B2CF9AE}" pid="5" name="bjDocumentLabelXML-0">
    <vt:lpwstr>ames.com/2008/01/sie/internal/label"&gt;&lt;element uid="7dcacf6f-deb5-4c34-8028-b595f7b87178" value="" /&gt;&lt;element uid="27141fe4-c777-43f9-870c-236f9576c3ed" value="" /&gt;&lt;/sisl&gt;</vt:lpwstr>
  </property>
  <property fmtid="{D5CDD505-2E9C-101B-9397-08002B2CF9AE}" pid="6" name="bjDocumentSecurityLabel">
    <vt:lpwstr>Confidential</vt:lpwstr>
  </property>
</Properties>
</file>